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A6D" w:rsidRDefault="00EE42D0">
      <w:pPr>
        <w:rPr>
          <w:color w:val="70AD47" w:themeColor="accent6"/>
          <w:sz w:val="72"/>
        </w:rPr>
      </w:pPr>
      <w:r>
        <w:rPr>
          <w:noProof/>
          <w:color w:val="70AD47" w:themeColor="accent6"/>
          <w:sz w:val="72"/>
          <w:lang w:eastAsia="en-GB"/>
        </w:rPr>
        <mc:AlternateContent>
          <mc:Choice Requires="wps">
            <w:drawing>
              <wp:anchor distT="0" distB="0" distL="114300" distR="114300" simplePos="0" relativeHeight="251681280" behindDoc="0" locked="0" layoutInCell="1" allowOverlap="1">
                <wp:simplePos x="0" y="0"/>
                <wp:positionH relativeFrom="column">
                  <wp:posOffset>36830</wp:posOffset>
                </wp:positionH>
                <wp:positionV relativeFrom="paragraph">
                  <wp:posOffset>1170305</wp:posOffset>
                </wp:positionV>
                <wp:extent cx="5755640" cy="5585460"/>
                <wp:effectExtent l="46355" t="46355" r="46355" b="45085"/>
                <wp:wrapNone/>
                <wp:docPr id="10"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640" cy="5585460"/>
                        </a:xfrm>
                        <a:prstGeom prst="roundRect">
                          <a:avLst>
                            <a:gd name="adj" fmla="val 16667"/>
                          </a:avLst>
                        </a:prstGeom>
                        <a:noFill/>
                        <a:ln w="76200">
                          <a:solidFill>
                            <a:schemeClr val="accent4">
                              <a:lumMod val="5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rsidR="00EA3989" w:rsidRPr="00201946" w:rsidRDefault="00EA3989" w:rsidP="00201946">
                            <w:pPr>
                              <w:pStyle w:val="NoSpacing"/>
                              <w:spacing w:line="360" w:lineRule="auto"/>
                              <w:jc w:val="center"/>
                              <w:rPr>
                                <w:rFonts w:ascii="Stencil" w:hAnsi="Stencil" w:cs="Phosphate Inline"/>
                                <w:color w:val="70AD47" w:themeColor="accent6"/>
                                <w:sz w:val="110"/>
                                <w:szCs w:val="110"/>
                              </w:rPr>
                            </w:pPr>
                            <w:proofErr w:type="spellStart"/>
                            <w:r w:rsidRPr="00201946">
                              <w:rPr>
                                <w:rFonts w:ascii="Stencil" w:hAnsi="Stencil" w:cs="Phosphate Inline"/>
                                <w:color w:val="70AD47" w:themeColor="accent6"/>
                                <w:sz w:val="110"/>
                                <w:szCs w:val="110"/>
                              </w:rPr>
                              <w:t>Brennand’s</w:t>
                            </w:r>
                            <w:proofErr w:type="spellEnd"/>
                          </w:p>
                          <w:p w:rsidR="00EA3989" w:rsidRPr="00201946" w:rsidRDefault="00EA3989" w:rsidP="00201946">
                            <w:pPr>
                              <w:pStyle w:val="NoSpacing"/>
                              <w:spacing w:line="360" w:lineRule="auto"/>
                              <w:jc w:val="center"/>
                              <w:rPr>
                                <w:rFonts w:ascii="Stencil" w:hAnsi="Stencil" w:cs="Phosphate Inline"/>
                                <w:color w:val="70AD47" w:themeColor="accent6"/>
                                <w:sz w:val="110"/>
                                <w:szCs w:val="110"/>
                              </w:rPr>
                            </w:pPr>
                            <w:r w:rsidRPr="00201946">
                              <w:rPr>
                                <w:rFonts w:ascii="Stencil" w:hAnsi="Stencil" w:cs="Phosphate Inline"/>
                                <w:color w:val="70AD47" w:themeColor="accent6"/>
                                <w:sz w:val="110"/>
                                <w:szCs w:val="110"/>
                              </w:rPr>
                              <w:t>Forest School Handbook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1" o:spid="_x0000_s1026" style="position:absolute;margin-left:2.9pt;margin-top:92.15pt;width:453.2pt;height:43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" filled="f" strokecolor="#7f5f00 [1607]" strokeweight="6pt">
                <v:stroke dashstyle="dashDot" joinstyle="miter"/>
                <v:textbox>
                  <w:txbxContent>
                    <w:p w:rsidR="00EA3989" w:rsidRPr="00201946" w:rsidRDefault="00EA3989" w:rsidP="00201946">
                      <w:pPr>
                        <w:pStyle w:val="NoSpacing"/>
                        <w:spacing w:line="360" w:lineRule="auto"/>
                        <w:jc w:val="center"/>
                        <w:rPr>
                          <w:rFonts w:ascii="Stencil" w:hAnsi="Stencil" w:cs="Phosphate Inline"/>
                          <w:color w:val="70AD47" w:themeColor="accent6"/>
                          <w:sz w:val="110"/>
                          <w:szCs w:val="110"/>
                        </w:rPr>
                      </w:pPr>
                      <w:proofErr w:type="spellStart"/>
                      <w:r w:rsidRPr="00201946">
                        <w:rPr>
                          <w:rFonts w:ascii="Stencil" w:hAnsi="Stencil" w:cs="Phosphate Inline"/>
                          <w:color w:val="70AD47" w:themeColor="accent6"/>
                          <w:sz w:val="110"/>
                          <w:szCs w:val="110"/>
                        </w:rPr>
                        <w:t>Brennand’s</w:t>
                      </w:r>
                      <w:proofErr w:type="spellEnd"/>
                    </w:p>
                    <w:p w:rsidR="00EA3989" w:rsidRPr="00201946" w:rsidRDefault="00EA3989" w:rsidP="00201946">
                      <w:pPr>
                        <w:pStyle w:val="NoSpacing"/>
                        <w:spacing w:line="360" w:lineRule="auto"/>
                        <w:jc w:val="center"/>
                        <w:rPr>
                          <w:rFonts w:ascii="Stencil" w:hAnsi="Stencil" w:cs="Phosphate Inline"/>
                          <w:color w:val="70AD47" w:themeColor="accent6"/>
                          <w:sz w:val="110"/>
                          <w:szCs w:val="110"/>
                        </w:rPr>
                      </w:pPr>
                      <w:r w:rsidRPr="00201946">
                        <w:rPr>
                          <w:rFonts w:ascii="Stencil" w:hAnsi="Stencil" w:cs="Phosphate Inline"/>
                          <w:color w:val="70AD47" w:themeColor="accent6"/>
                          <w:sz w:val="110"/>
                          <w:szCs w:val="110"/>
                        </w:rPr>
                        <w:t>Forest School Handbook</w:t>
                      </w:r>
                    </w:p>
                  </w:txbxContent>
                </v:textbox>
              </v:roundrect>
            </w:pict>
          </mc:Fallback>
        </mc:AlternateContent>
      </w:r>
      <w:r w:rsidR="009E2A6D">
        <w:rPr>
          <w:color w:val="70AD47" w:themeColor="accent6"/>
          <w:sz w:val="72"/>
        </w:rPr>
        <w:br w:type="page"/>
      </w:r>
    </w:p>
    <w:p w:rsidR="009B00EA" w:rsidRPr="00C51AB7" w:rsidRDefault="003B2BA7" w:rsidP="009E2A6D">
      <w:pPr>
        <w:pStyle w:val="NoSpacing"/>
        <w:jc w:val="center"/>
        <w:rPr>
          <w:color w:val="70AD47" w:themeColor="accent6"/>
          <w:sz w:val="72"/>
        </w:rPr>
      </w:pPr>
      <w:r>
        <w:rPr>
          <w:color w:val="70AD47" w:themeColor="accent6"/>
          <w:sz w:val="72"/>
        </w:rPr>
        <w:lastRenderedPageBreak/>
        <w:t>Contents</w:t>
      </w:r>
    </w:p>
    <w:p w:rsidR="0094641C" w:rsidRDefault="00571183">
      <w:pPr>
        <w:pStyle w:val="TOC1"/>
        <w:rPr>
          <w:rFonts w:asciiTheme="minorHAnsi" w:eastAsiaTheme="minorEastAsia" w:hAnsiTheme="minorHAnsi"/>
          <w:b w:val="0"/>
          <w:bCs w:val="0"/>
          <w:color w:val="auto"/>
          <w:lang w:eastAsia="en-GB"/>
        </w:rPr>
      </w:pPr>
      <w:r>
        <w:fldChar w:fldCharType="begin"/>
      </w:r>
      <w:r w:rsidR="00315DF4">
        <w:instrText xml:space="preserve"> TOC \o "1-3" </w:instrText>
      </w:r>
      <w:r>
        <w:fldChar w:fldCharType="separate"/>
      </w:r>
      <w:r w:rsidR="0094641C">
        <w:t>Brennand’s Forest School</w:t>
      </w:r>
      <w:r w:rsidR="0094641C">
        <w:tab/>
      </w:r>
      <w:r>
        <w:fldChar w:fldCharType="begin"/>
      </w:r>
      <w:r w:rsidR="0094641C">
        <w:instrText xml:space="preserve"> PAGEREF _Toc518404936 \h </w:instrText>
      </w:r>
      <w:r>
        <w:fldChar w:fldCharType="separate"/>
      </w:r>
      <w:r w:rsidR="00293FC5">
        <w:t>3</w:t>
      </w:r>
      <w:r>
        <w:fldChar w:fldCharType="end"/>
      </w:r>
    </w:p>
    <w:p w:rsidR="0094641C" w:rsidRDefault="0094641C">
      <w:pPr>
        <w:pStyle w:val="TOC2"/>
        <w:tabs>
          <w:tab w:val="right" w:leader="dot" w:pos="9010"/>
        </w:tabs>
        <w:rPr>
          <w:rFonts w:eastAsiaTheme="minorEastAsia"/>
          <w:noProof/>
          <w:sz w:val="24"/>
          <w:szCs w:val="24"/>
          <w:lang w:eastAsia="en-GB"/>
        </w:rPr>
      </w:pPr>
      <w:r>
        <w:rPr>
          <w:noProof/>
        </w:rPr>
        <w:t>The Forest School Ethos</w:t>
      </w:r>
      <w:r>
        <w:rPr>
          <w:noProof/>
        </w:rPr>
        <w:tab/>
      </w:r>
      <w:r w:rsidR="00571183">
        <w:rPr>
          <w:noProof/>
        </w:rPr>
        <w:fldChar w:fldCharType="begin"/>
      </w:r>
      <w:r>
        <w:rPr>
          <w:noProof/>
        </w:rPr>
        <w:instrText xml:space="preserve"> PAGEREF _Toc518404937 \h </w:instrText>
      </w:r>
      <w:r w:rsidR="00571183">
        <w:rPr>
          <w:noProof/>
        </w:rPr>
      </w:r>
      <w:r w:rsidR="00571183">
        <w:rPr>
          <w:noProof/>
        </w:rPr>
        <w:fldChar w:fldCharType="separate"/>
      </w:r>
      <w:r w:rsidR="00293FC5">
        <w:rPr>
          <w:noProof/>
        </w:rPr>
        <w:t>3</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Background to the Brennand’s Forest School</w:t>
      </w:r>
      <w:r>
        <w:rPr>
          <w:noProof/>
        </w:rPr>
        <w:tab/>
      </w:r>
      <w:r w:rsidR="00571183">
        <w:rPr>
          <w:noProof/>
        </w:rPr>
        <w:fldChar w:fldCharType="begin"/>
      </w:r>
      <w:r>
        <w:rPr>
          <w:noProof/>
        </w:rPr>
        <w:instrText xml:space="preserve"> PAGEREF _Toc518404938 \h </w:instrText>
      </w:r>
      <w:r w:rsidR="00571183">
        <w:rPr>
          <w:noProof/>
        </w:rPr>
      </w:r>
      <w:r w:rsidR="00571183">
        <w:rPr>
          <w:noProof/>
        </w:rPr>
        <w:fldChar w:fldCharType="separate"/>
      </w:r>
      <w:r w:rsidR="00293FC5">
        <w:rPr>
          <w:noProof/>
        </w:rPr>
        <w:t>4</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Our Forest School Leaders &amp; Volunteers</w:t>
      </w:r>
      <w:r>
        <w:rPr>
          <w:noProof/>
        </w:rPr>
        <w:tab/>
      </w:r>
      <w:r w:rsidR="00571183">
        <w:rPr>
          <w:noProof/>
        </w:rPr>
        <w:fldChar w:fldCharType="begin"/>
      </w:r>
      <w:r>
        <w:rPr>
          <w:noProof/>
        </w:rPr>
        <w:instrText xml:space="preserve"> PAGEREF _Toc518404939 \h </w:instrText>
      </w:r>
      <w:r w:rsidR="00571183">
        <w:rPr>
          <w:noProof/>
        </w:rPr>
      </w:r>
      <w:r w:rsidR="00571183">
        <w:rPr>
          <w:noProof/>
        </w:rPr>
        <w:fldChar w:fldCharType="separate"/>
      </w:r>
      <w:r w:rsidR="00293FC5">
        <w:rPr>
          <w:noProof/>
        </w:rPr>
        <w:t>5</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Our Forest School Location</w:t>
      </w:r>
      <w:r>
        <w:rPr>
          <w:noProof/>
        </w:rPr>
        <w:tab/>
      </w:r>
      <w:r w:rsidR="00571183">
        <w:rPr>
          <w:noProof/>
        </w:rPr>
        <w:fldChar w:fldCharType="begin"/>
      </w:r>
      <w:r>
        <w:rPr>
          <w:noProof/>
        </w:rPr>
        <w:instrText xml:space="preserve"> PAGEREF _Toc518404940 \h </w:instrText>
      </w:r>
      <w:r w:rsidR="00571183">
        <w:rPr>
          <w:noProof/>
        </w:rPr>
      </w:r>
      <w:r w:rsidR="00571183">
        <w:rPr>
          <w:noProof/>
        </w:rPr>
        <w:fldChar w:fldCharType="separate"/>
      </w:r>
      <w:r w:rsidR="00293FC5">
        <w:rPr>
          <w:noProof/>
        </w:rPr>
        <w:t>6</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Our Forest School Sessions</w:t>
      </w:r>
      <w:r>
        <w:rPr>
          <w:noProof/>
        </w:rPr>
        <w:tab/>
      </w:r>
      <w:r w:rsidR="00571183">
        <w:rPr>
          <w:noProof/>
        </w:rPr>
        <w:fldChar w:fldCharType="begin"/>
      </w:r>
      <w:r>
        <w:rPr>
          <w:noProof/>
        </w:rPr>
        <w:instrText xml:space="preserve"> PAGEREF _Toc518404941 \h </w:instrText>
      </w:r>
      <w:r w:rsidR="00571183">
        <w:rPr>
          <w:noProof/>
        </w:rPr>
      </w:r>
      <w:r w:rsidR="00571183">
        <w:rPr>
          <w:noProof/>
        </w:rPr>
        <w:fldChar w:fldCharType="separate"/>
      </w:r>
      <w:r w:rsidR="00293FC5">
        <w:rPr>
          <w:noProof/>
        </w:rPr>
        <w:t>7</w:t>
      </w:r>
      <w:r w:rsidR="00571183">
        <w:rPr>
          <w:noProof/>
        </w:rPr>
        <w:fldChar w:fldCharType="end"/>
      </w:r>
    </w:p>
    <w:p w:rsidR="0094641C" w:rsidRDefault="0094641C">
      <w:pPr>
        <w:pStyle w:val="TOC1"/>
        <w:rPr>
          <w:rFonts w:asciiTheme="minorHAnsi" w:eastAsiaTheme="minorEastAsia" w:hAnsiTheme="minorHAnsi"/>
          <w:b w:val="0"/>
          <w:bCs w:val="0"/>
          <w:color w:val="auto"/>
          <w:lang w:eastAsia="en-GB"/>
        </w:rPr>
      </w:pPr>
      <w:r>
        <w:t>Equality in our Forest School</w:t>
      </w:r>
      <w:r>
        <w:tab/>
      </w:r>
      <w:r w:rsidR="00571183">
        <w:fldChar w:fldCharType="begin"/>
      </w:r>
      <w:r>
        <w:instrText xml:space="preserve"> PAGEREF _Toc518404942 \h </w:instrText>
      </w:r>
      <w:r w:rsidR="00571183">
        <w:fldChar w:fldCharType="separate"/>
      </w:r>
      <w:r w:rsidR="00293FC5">
        <w:t>8</w:t>
      </w:r>
      <w:r w:rsidR="00571183">
        <w:fldChar w:fldCharType="end"/>
      </w:r>
    </w:p>
    <w:p w:rsidR="0094641C" w:rsidRDefault="0094641C">
      <w:pPr>
        <w:pStyle w:val="TOC1"/>
        <w:rPr>
          <w:rFonts w:asciiTheme="minorHAnsi" w:eastAsiaTheme="minorEastAsia" w:hAnsiTheme="minorHAnsi"/>
          <w:b w:val="0"/>
          <w:bCs w:val="0"/>
          <w:color w:val="auto"/>
          <w:lang w:eastAsia="en-GB"/>
        </w:rPr>
      </w:pPr>
      <w:r>
        <w:t>Health &amp; Safety</w:t>
      </w:r>
      <w:r>
        <w:tab/>
      </w:r>
      <w:r w:rsidR="00571183">
        <w:fldChar w:fldCharType="begin"/>
      </w:r>
      <w:r>
        <w:instrText xml:space="preserve"> PAGEREF _Toc518404943 \h </w:instrText>
      </w:r>
      <w:r w:rsidR="00571183">
        <w:fldChar w:fldCharType="separate"/>
      </w:r>
      <w:r w:rsidR="00293FC5">
        <w:t>8</w:t>
      </w:r>
      <w:r w:rsidR="00571183">
        <w:fldChar w:fldCharType="end"/>
      </w:r>
    </w:p>
    <w:p w:rsidR="0094641C" w:rsidRDefault="0094641C">
      <w:pPr>
        <w:pStyle w:val="TOC2"/>
        <w:tabs>
          <w:tab w:val="right" w:leader="dot" w:pos="9010"/>
        </w:tabs>
        <w:rPr>
          <w:rFonts w:eastAsiaTheme="minorEastAsia"/>
          <w:noProof/>
          <w:sz w:val="24"/>
          <w:szCs w:val="24"/>
          <w:lang w:eastAsia="en-GB"/>
        </w:rPr>
      </w:pPr>
      <w:r>
        <w:rPr>
          <w:noProof/>
        </w:rPr>
        <w:t>Our Health &amp; Safety Policy</w:t>
      </w:r>
      <w:r>
        <w:rPr>
          <w:noProof/>
        </w:rPr>
        <w:tab/>
      </w:r>
      <w:r w:rsidR="00571183">
        <w:rPr>
          <w:noProof/>
        </w:rPr>
        <w:fldChar w:fldCharType="begin"/>
      </w:r>
      <w:r>
        <w:rPr>
          <w:noProof/>
        </w:rPr>
        <w:instrText xml:space="preserve"> PAGEREF _Toc518404944 \h </w:instrText>
      </w:r>
      <w:r w:rsidR="00571183">
        <w:rPr>
          <w:noProof/>
        </w:rPr>
      </w:r>
      <w:r w:rsidR="00571183">
        <w:rPr>
          <w:noProof/>
        </w:rPr>
        <w:fldChar w:fldCharType="separate"/>
      </w:r>
      <w:r w:rsidR="00293FC5">
        <w:rPr>
          <w:noProof/>
        </w:rPr>
        <w:t>8</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Emergency &amp; Serious Incident Procedure</w:t>
      </w:r>
      <w:r>
        <w:rPr>
          <w:noProof/>
        </w:rPr>
        <w:tab/>
      </w:r>
      <w:r w:rsidR="00571183">
        <w:rPr>
          <w:noProof/>
        </w:rPr>
        <w:fldChar w:fldCharType="begin"/>
      </w:r>
      <w:r>
        <w:rPr>
          <w:noProof/>
        </w:rPr>
        <w:instrText xml:space="preserve"> PAGEREF _Toc518404945 \h </w:instrText>
      </w:r>
      <w:r w:rsidR="00571183">
        <w:rPr>
          <w:noProof/>
        </w:rPr>
      </w:r>
      <w:r w:rsidR="00571183">
        <w:rPr>
          <w:noProof/>
        </w:rPr>
        <w:fldChar w:fldCharType="separate"/>
      </w:r>
      <w:r w:rsidR="00293FC5">
        <w:rPr>
          <w:noProof/>
        </w:rPr>
        <w:t>11</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Tool Use</w:t>
      </w:r>
      <w:r>
        <w:rPr>
          <w:noProof/>
        </w:rPr>
        <w:tab/>
      </w:r>
      <w:r w:rsidR="00571183">
        <w:rPr>
          <w:noProof/>
        </w:rPr>
        <w:fldChar w:fldCharType="begin"/>
      </w:r>
      <w:r>
        <w:rPr>
          <w:noProof/>
        </w:rPr>
        <w:instrText xml:space="preserve"> PAGEREF _Toc518404946 \h </w:instrText>
      </w:r>
      <w:r w:rsidR="00571183">
        <w:rPr>
          <w:noProof/>
        </w:rPr>
      </w:r>
      <w:r w:rsidR="00571183">
        <w:rPr>
          <w:noProof/>
        </w:rPr>
        <w:fldChar w:fldCharType="separate"/>
      </w:r>
      <w:r w:rsidR="00293FC5">
        <w:rPr>
          <w:noProof/>
        </w:rPr>
        <w:t>13</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Fire Procedure</w:t>
      </w:r>
      <w:r>
        <w:rPr>
          <w:noProof/>
        </w:rPr>
        <w:tab/>
      </w:r>
      <w:r w:rsidR="00571183">
        <w:rPr>
          <w:noProof/>
        </w:rPr>
        <w:fldChar w:fldCharType="begin"/>
      </w:r>
      <w:r>
        <w:rPr>
          <w:noProof/>
        </w:rPr>
        <w:instrText xml:space="preserve"> PAGEREF _Toc518404947 \h </w:instrText>
      </w:r>
      <w:r w:rsidR="00571183">
        <w:rPr>
          <w:noProof/>
        </w:rPr>
      </w:r>
      <w:r w:rsidR="00571183">
        <w:rPr>
          <w:noProof/>
        </w:rPr>
        <w:fldChar w:fldCharType="separate"/>
      </w:r>
      <w:r w:rsidR="00293FC5">
        <w:rPr>
          <w:noProof/>
        </w:rPr>
        <w:t>14</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Out of control fire procedure</w:t>
      </w:r>
      <w:r>
        <w:rPr>
          <w:noProof/>
        </w:rPr>
        <w:tab/>
      </w:r>
      <w:r w:rsidR="00571183">
        <w:rPr>
          <w:noProof/>
        </w:rPr>
        <w:fldChar w:fldCharType="begin"/>
      </w:r>
      <w:r>
        <w:rPr>
          <w:noProof/>
        </w:rPr>
        <w:instrText xml:space="preserve"> PAGEREF _Toc518404948 \h </w:instrText>
      </w:r>
      <w:r w:rsidR="00571183">
        <w:rPr>
          <w:noProof/>
        </w:rPr>
      </w:r>
      <w:r w:rsidR="00571183">
        <w:rPr>
          <w:noProof/>
        </w:rPr>
        <w:fldChar w:fldCharType="separate"/>
      </w:r>
      <w:r w:rsidR="00293FC5">
        <w:rPr>
          <w:noProof/>
        </w:rPr>
        <w:t>14</w:t>
      </w:r>
      <w:r w:rsidR="00571183">
        <w:rPr>
          <w:noProof/>
        </w:rPr>
        <w:fldChar w:fldCharType="end"/>
      </w:r>
    </w:p>
    <w:p w:rsidR="0094641C" w:rsidRDefault="0094641C">
      <w:pPr>
        <w:pStyle w:val="TOC1"/>
        <w:rPr>
          <w:rFonts w:asciiTheme="minorHAnsi" w:eastAsiaTheme="minorEastAsia" w:hAnsiTheme="minorHAnsi"/>
          <w:b w:val="0"/>
          <w:bCs w:val="0"/>
          <w:color w:val="auto"/>
          <w:lang w:eastAsia="en-GB"/>
        </w:rPr>
      </w:pPr>
      <w:r>
        <w:t>Lost or Missing Child</w:t>
      </w:r>
      <w:r>
        <w:tab/>
      </w:r>
      <w:r w:rsidR="00571183">
        <w:fldChar w:fldCharType="begin"/>
      </w:r>
      <w:r>
        <w:instrText xml:space="preserve"> PAGEREF _Toc518404949 \h </w:instrText>
      </w:r>
      <w:r w:rsidR="00571183">
        <w:fldChar w:fldCharType="separate"/>
      </w:r>
      <w:r w:rsidR="00293FC5">
        <w:t>15</w:t>
      </w:r>
      <w:r w:rsidR="00571183">
        <w:fldChar w:fldCharType="end"/>
      </w:r>
    </w:p>
    <w:p w:rsidR="0094641C" w:rsidRDefault="0094641C">
      <w:pPr>
        <w:pStyle w:val="TOC1"/>
        <w:rPr>
          <w:rFonts w:asciiTheme="minorHAnsi" w:eastAsiaTheme="minorEastAsia" w:hAnsiTheme="minorHAnsi"/>
          <w:b w:val="0"/>
          <w:bCs w:val="0"/>
          <w:color w:val="auto"/>
          <w:lang w:eastAsia="en-GB"/>
        </w:rPr>
      </w:pPr>
      <w:r>
        <w:t>Safeguarding</w:t>
      </w:r>
      <w:r>
        <w:tab/>
      </w:r>
      <w:r w:rsidR="00571183">
        <w:fldChar w:fldCharType="begin"/>
      </w:r>
      <w:r>
        <w:instrText xml:space="preserve"> PAGEREF _Toc518404950 \h </w:instrText>
      </w:r>
      <w:r w:rsidR="00571183">
        <w:fldChar w:fldCharType="separate"/>
      </w:r>
      <w:r w:rsidR="00293FC5">
        <w:t>16</w:t>
      </w:r>
      <w:r w:rsidR="00571183">
        <w:fldChar w:fldCharType="end"/>
      </w:r>
    </w:p>
    <w:p w:rsidR="0094641C" w:rsidRDefault="0094641C">
      <w:pPr>
        <w:pStyle w:val="TOC1"/>
        <w:rPr>
          <w:rFonts w:asciiTheme="minorHAnsi" w:eastAsiaTheme="minorEastAsia" w:hAnsiTheme="minorHAnsi"/>
          <w:b w:val="0"/>
          <w:bCs w:val="0"/>
          <w:color w:val="auto"/>
          <w:lang w:eastAsia="en-GB"/>
        </w:rPr>
      </w:pPr>
      <w:r>
        <w:t>Toileting</w:t>
      </w:r>
      <w:r>
        <w:tab/>
      </w:r>
      <w:r w:rsidR="00571183">
        <w:fldChar w:fldCharType="begin"/>
      </w:r>
      <w:r>
        <w:instrText xml:space="preserve"> PAGEREF _Toc518404951 \h </w:instrText>
      </w:r>
      <w:r w:rsidR="00571183">
        <w:fldChar w:fldCharType="separate"/>
      </w:r>
      <w:r w:rsidR="00293FC5">
        <w:t>17</w:t>
      </w:r>
      <w:r w:rsidR="00571183">
        <w:fldChar w:fldCharType="end"/>
      </w:r>
    </w:p>
    <w:p w:rsidR="0094641C" w:rsidRDefault="0094641C">
      <w:pPr>
        <w:pStyle w:val="TOC1"/>
        <w:rPr>
          <w:rFonts w:asciiTheme="minorHAnsi" w:eastAsiaTheme="minorEastAsia" w:hAnsiTheme="minorHAnsi"/>
          <w:b w:val="0"/>
          <w:bCs w:val="0"/>
          <w:color w:val="auto"/>
          <w:lang w:eastAsia="en-GB"/>
        </w:rPr>
      </w:pPr>
      <w:r>
        <w:t>Food Hygiene and Eating</w:t>
      </w:r>
      <w:r>
        <w:tab/>
      </w:r>
      <w:r w:rsidR="00571183">
        <w:fldChar w:fldCharType="begin"/>
      </w:r>
      <w:r>
        <w:instrText xml:space="preserve"> PAGEREF _Toc518404952 \h </w:instrText>
      </w:r>
      <w:r w:rsidR="00571183">
        <w:fldChar w:fldCharType="separate"/>
      </w:r>
      <w:r w:rsidR="00293FC5">
        <w:t>17</w:t>
      </w:r>
      <w:r w:rsidR="00571183">
        <w:fldChar w:fldCharType="end"/>
      </w:r>
    </w:p>
    <w:p w:rsidR="0094641C" w:rsidRDefault="0094641C">
      <w:pPr>
        <w:pStyle w:val="TOC1"/>
        <w:rPr>
          <w:rFonts w:asciiTheme="minorHAnsi" w:eastAsiaTheme="minorEastAsia" w:hAnsiTheme="minorHAnsi"/>
          <w:b w:val="0"/>
          <w:bCs w:val="0"/>
          <w:color w:val="auto"/>
          <w:lang w:eastAsia="en-GB"/>
        </w:rPr>
      </w:pPr>
      <w:r>
        <w:t>Conservation</w:t>
      </w:r>
      <w:r>
        <w:tab/>
      </w:r>
      <w:r w:rsidR="00571183">
        <w:fldChar w:fldCharType="begin"/>
      </w:r>
      <w:r>
        <w:instrText xml:space="preserve"> PAGEREF _Toc518404953 \h </w:instrText>
      </w:r>
      <w:r w:rsidR="00571183">
        <w:fldChar w:fldCharType="separate"/>
      </w:r>
      <w:r w:rsidR="00293FC5">
        <w:t>18</w:t>
      </w:r>
      <w:r w:rsidR="00571183">
        <w:fldChar w:fldCharType="end"/>
      </w:r>
    </w:p>
    <w:p w:rsidR="0094641C" w:rsidRDefault="0094641C">
      <w:pPr>
        <w:pStyle w:val="TOC1"/>
        <w:rPr>
          <w:rFonts w:asciiTheme="minorHAnsi" w:eastAsiaTheme="minorEastAsia" w:hAnsiTheme="minorHAnsi"/>
          <w:b w:val="0"/>
          <w:bCs w:val="0"/>
          <w:color w:val="auto"/>
          <w:lang w:eastAsia="en-GB"/>
        </w:rPr>
      </w:pPr>
      <w:r>
        <w:t>Communication</w:t>
      </w:r>
      <w:r>
        <w:tab/>
      </w:r>
      <w:r w:rsidR="00571183">
        <w:fldChar w:fldCharType="begin"/>
      </w:r>
      <w:r>
        <w:instrText xml:space="preserve"> PAGEREF _Toc518404954 \h </w:instrText>
      </w:r>
      <w:r w:rsidR="00571183">
        <w:fldChar w:fldCharType="separate"/>
      </w:r>
      <w:r w:rsidR="00293FC5">
        <w:t>19</w:t>
      </w:r>
      <w:r w:rsidR="00571183">
        <w:fldChar w:fldCharType="end"/>
      </w:r>
    </w:p>
    <w:p w:rsidR="0094641C" w:rsidRDefault="0094641C">
      <w:pPr>
        <w:pStyle w:val="TOC1"/>
        <w:rPr>
          <w:rFonts w:asciiTheme="minorHAnsi" w:eastAsiaTheme="minorEastAsia" w:hAnsiTheme="minorHAnsi"/>
          <w:b w:val="0"/>
          <w:bCs w:val="0"/>
          <w:color w:val="auto"/>
          <w:lang w:eastAsia="en-GB"/>
        </w:rPr>
      </w:pPr>
      <w:r>
        <w:t>Appendices</w:t>
      </w:r>
      <w:r>
        <w:tab/>
      </w:r>
      <w:r w:rsidR="00571183">
        <w:fldChar w:fldCharType="begin"/>
      </w:r>
      <w:r>
        <w:instrText xml:space="preserve"> PAGEREF _Toc518404955 \h </w:instrText>
      </w:r>
      <w:r w:rsidR="00571183">
        <w:fldChar w:fldCharType="separate"/>
      </w:r>
      <w:r w:rsidR="00293FC5">
        <w:t>20</w:t>
      </w:r>
      <w:r w:rsidR="00571183">
        <w:fldChar w:fldCharType="end"/>
      </w:r>
    </w:p>
    <w:p w:rsidR="0094641C" w:rsidRDefault="0094641C">
      <w:pPr>
        <w:pStyle w:val="TOC2"/>
        <w:tabs>
          <w:tab w:val="right" w:leader="dot" w:pos="9010"/>
        </w:tabs>
        <w:rPr>
          <w:rFonts w:eastAsiaTheme="minorEastAsia"/>
          <w:noProof/>
          <w:sz w:val="24"/>
          <w:szCs w:val="24"/>
          <w:lang w:eastAsia="en-GB"/>
        </w:rPr>
      </w:pPr>
      <w:r>
        <w:rPr>
          <w:noProof/>
        </w:rPr>
        <w:t>A: Risk Assessments</w:t>
      </w:r>
      <w:r>
        <w:rPr>
          <w:noProof/>
        </w:rPr>
        <w:tab/>
      </w:r>
      <w:r w:rsidR="00571183">
        <w:rPr>
          <w:noProof/>
        </w:rPr>
        <w:fldChar w:fldCharType="begin"/>
      </w:r>
      <w:r>
        <w:rPr>
          <w:noProof/>
        </w:rPr>
        <w:instrText xml:space="preserve"> PAGEREF _Toc518404956 \h </w:instrText>
      </w:r>
      <w:r w:rsidR="00571183">
        <w:rPr>
          <w:noProof/>
        </w:rPr>
      </w:r>
      <w:r w:rsidR="00571183">
        <w:rPr>
          <w:noProof/>
        </w:rPr>
        <w:fldChar w:fldCharType="separate"/>
      </w:r>
      <w:r w:rsidR="00293FC5">
        <w:rPr>
          <w:noProof/>
        </w:rPr>
        <w:t>20</w:t>
      </w:r>
      <w:r w:rsidR="00571183">
        <w:rPr>
          <w:noProof/>
        </w:rPr>
        <w:fldChar w:fldCharType="end"/>
      </w:r>
    </w:p>
    <w:p w:rsidR="0094641C" w:rsidRDefault="0094641C">
      <w:pPr>
        <w:pStyle w:val="TOC3"/>
        <w:tabs>
          <w:tab w:val="right" w:leader="dot" w:pos="9010"/>
        </w:tabs>
        <w:rPr>
          <w:rFonts w:eastAsiaTheme="minorEastAsia"/>
          <w:i w:val="0"/>
          <w:iCs w:val="0"/>
          <w:noProof/>
          <w:sz w:val="24"/>
          <w:szCs w:val="24"/>
          <w:lang w:eastAsia="en-GB"/>
        </w:rPr>
      </w:pPr>
      <w:r>
        <w:rPr>
          <w:noProof/>
        </w:rPr>
        <w:t>Brennand’s Forest School Risk Assessment: Blank</w:t>
      </w:r>
      <w:r>
        <w:rPr>
          <w:noProof/>
        </w:rPr>
        <w:tab/>
      </w:r>
      <w:r w:rsidR="00571183">
        <w:rPr>
          <w:noProof/>
        </w:rPr>
        <w:fldChar w:fldCharType="begin"/>
      </w:r>
      <w:r>
        <w:rPr>
          <w:noProof/>
        </w:rPr>
        <w:instrText xml:space="preserve"> PAGEREF _Toc518404957 \h </w:instrText>
      </w:r>
      <w:r w:rsidR="00571183">
        <w:rPr>
          <w:noProof/>
        </w:rPr>
      </w:r>
      <w:r w:rsidR="00571183">
        <w:rPr>
          <w:noProof/>
        </w:rPr>
        <w:fldChar w:fldCharType="separate"/>
      </w:r>
      <w:r w:rsidR="00293FC5">
        <w:rPr>
          <w:noProof/>
        </w:rPr>
        <w:t>20</w:t>
      </w:r>
      <w:r w:rsidR="00571183">
        <w:rPr>
          <w:noProof/>
        </w:rPr>
        <w:fldChar w:fldCharType="end"/>
      </w:r>
    </w:p>
    <w:p w:rsidR="0094641C" w:rsidRDefault="0094641C">
      <w:pPr>
        <w:pStyle w:val="TOC3"/>
        <w:tabs>
          <w:tab w:val="right" w:leader="dot" w:pos="9010"/>
        </w:tabs>
        <w:rPr>
          <w:rFonts w:eastAsiaTheme="minorEastAsia"/>
          <w:i w:val="0"/>
          <w:iCs w:val="0"/>
          <w:noProof/>
          <w:sz w:val="24"/>
          <w:szCs w:val="24"/>
          <w:lang w:eastAsia="en-GB"/>
        </w:rPr>
      </w:pPr>
      <w:r>
        <w:rPr>
          <w:noProof/>
        </w:rPr>
        <w:t>Brennand’s Forest School Risk Assessment: Site Sweep - blank</w:t>
      </w:r>
      <w:r>
        <w:rPr>
          <w:noProof/>
        </w:rPr>
        <w:tab/>
      </w:r>
      <w:r w:rsidR="00571183">
        <w:rPr>
          <w:noProof/>
        </w:rPr>
        <w:fldChar w:fldCharType="begin"/>
      </w:r>
      <w:r>
        <w:rPr>
          <w:noProof/>
        </w:rPr>
        <w:instrText xml:space="preserve"> PAGEREF _Toc518404958 \h </w:instrText>
      </w:r>
      <w:r w:rsidR="00571183">
        <w:rPr>
          <w:noProof/>
        </w:rPr>
      </w:r>
      <w:r w:rsidR="00571183">
        <w:rPr>
          <w:noProof/>
        </w:rPr>
        <w:fldChar w:fldCharType="separate"/>
      </w:r>
      <w:r w:rsidR="00293FC5">
        <w:rPr>
          <w:noProof/>
        </w:rPr>
        <w:t>21</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B:  Lesson Plan: blank</w:t>
      </w:r>
      <w:r>
        <w:rPr>
          <w:noProof/>
        </w:rPr>
        <w:tab/>
      </w:r>
      <w:r w:rsidR="00571183">
        <w:rPr>
          <w:noProof/>
        </w:rPr>
        <w:fldChar w:fldCharType="begin"/>
      </w:r>
      <w:r>
        <w:rPr>
          <w:noProof/>
        </w:rPr>
        <w:instrText xml:space="preserve"> PAGEREF _Toc518404959 \h </w:instrText>
      </w:r>
      <w:r w:rsidR="00571183">
        <w:rPr>
          <w:noProof/>
        </w:rPr>
      </w:r>
      <w:r w:rsidR="00571183">
        <w:rPr>
          <w:noProof/>
        </w:rPr>
        <w:fldChar w:fldCharType="separate"/>
      </w:r>
      <w:r w:rsidR="00293FC5">
        <w:rPr>
          <w:noProof/>
        </w:rPr>
        <w:t>22</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C: Tool Maintenance Schedule</w:t>
      </w:r>
      <w:r>
        <w:rPr>
          <w:noProof/>
        </w:rPr>
        <w:tab/>
      </w:r>
      <w:r w:rsidR="00571183">
        <w:rPr>
          <w:noProof/>
        </w:rPr>
        <w:fldChar w:fldCharType="begin"/>
      </w:r>
      <w:r>
        <w:rPr>
          <w:noProof/>
        </w:rPr>
        <w:instrText xml:space="preserve"> PAGEREF _Toc518404960 \h </w:instrText>
      </w:r>
      <w:r w:rsidR="00571183">
        <w:rPr>
          <w:noProof/>
        </w:rPr>
      </w:r>
      <w:r w:rsidR="00571183">
        <w:rPr>
          <w:noProof/>
        </w:rPr>
        <w:fldChar w:fldCharType="separate"/>
      </w:r>
      <w:r w:rsidR="00293FC5">
        <w:rPr>
          <w:noProof/>
        </w:rPr>
        <w:t>24</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D: Environmental Management Plan</w:t>
      </w:r>
      <w:r>
        <w:rPr>
          <w:noProof/>
        </w:rPr>
        <w:tab/>
      </w:r>
      <w:r w:rsidR="00571183">
        <w:rPr>
          <w:noProof/>
        </w:rPr>
        <w:fldChar w:fldCharType="begin"/>
      </w:r>
      <w:r>
        <w:rPr>
          <w:noProof/>
        </w:rPr>
        <w:instrText xml:space="preserve"> PAGEREF _Toc518404961 \h </w:instrText>
      </w:r>
      <w:r w:rsidR="00571183">
        <w:rPr>
          <w:noProof/>
        </w:rPr>
      </w:r>
      <w:r w:rsidR="00571183">
        <w:rPr>
          <w:noProof/>
        </w:rPr>
        <w:fldChar w:fldCharType="separate"/>
      </w:r>
      <w:r w:rsidR="00293FC5">
        <w:rPr>
          <w:noProof/>
        </w:rPr>
        <w:t>26</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E: Environmental Impact Assessment</w:t>
      </w:r>
      <w:r>
        <w:rPr>
          <w:noProof/>
        </w:rPr>
        <w:tab/>
      </w:r>
      <w:r w:rsidR="00571183">
        <w:rPr>
          <w:noProof/>
        </w:rPr>
        <w:fldChar w:fldCharType="begin"/>
      </w:r>
      <w:r>
        <w:rPr>
          <w:noProof/>
        </w:rPr>
        <w:instrText xml:space="preserve"> PAGEREF _Toc518404962 \h </w:instrText>
      </w:r>
      <w:r w:rsidR="00571183">
        <w:rPr>
          <w:noProof/>
        </w:rPr>
      </w:r>
      <w:r w:rsidR="00571183">
        <w:rPr>
          <w:noProof/>
        </w:rPr>
        <w:fldChar w:fldCharType="separate"/>
      </w:r>
      <w:r w:rsidR="00293FC5">
        <w:rPr>
          <w:noProof/>
        </w:rPr>
        <w:t>27</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F: Brennand’s Behaviour Policy</w:t>
      </w:r>
      <w:r>
        <w:rPr>
          <w:noProof/>
        </w:rPr>
        <w:tab/>
      </w:r>
      <w:r w:rsidR="00571183">
        <w:rPr>
          <w:noProof/>
        </w:rPr>
        <w:fldChar w:fldCharType="begin"/>
      </w:r>
      <w:r>
        <w:rPr>
          <w:noProof/>
        </w:rPr>
        <w:instrText xml:space="preserve"> PAGEREF _Toc518404963 \h </w:instrText>
      </w:r>
      <w:r w:rsidR="00571183">
        <w:rPr>
          <w:noProof/>
        </w:rPr>
      </w:r>
      <w:r w:rsidR="00571183">
        <w:rPr>
          <w:noProof/>
        </w:rPr>
        <w:fldChar w:fldCharType="separate"/>
      </w:r>
      <w:r w:rsidR="00293FC5">
        <w:rPr>
          <w:noProof/>
        </w:rPr>
        <w:t>28</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G. Brennand’s Equality Policy</w:t>
      </w:r>
      <w:r>
        <w:rPr>
          <w:noProof/>
        </w:rPr>
        <w:tab/>
      </w:r>
      <w:r w:rsidR="00571183">
        <w:rPr>
          <w:noProof/>
        </w:rPr>
        <w:fldChar w:fldCharType="begin"/>
      </w:r>
      <w:r>
        <w:rPr>
          <w:noProof/>
        </w:rPr>
        <w:instrText xml:space="preserve"> PAGEREF _Toc518404964 \h </w:instrText>
      </w:r>
      <w:r w:rsidR="00571183">
        <w:rPr>
          <w:noProof/>
        </w:rPr>
      </w:r>
      <w:r w:rsidR="00571183">
        <w:rPr>
          <w:noProof/>
        </w:rPr>
        <w:fldChar w:fldCharType="separate"/>
      </w:r>
      <w:r w:rsidR="00293FC5">
        <w:rPr>
          <w:noProof/>
        </w:rPr>
        <w:t>30</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t>H: Brennand’s Medication Policy</w:t>
      </w:r>
      <w:r>
        <w:rPr>
          <w:noProof/>
        </w:rPr>
        <w:tab/>
      </w:r>
      <w:r w:rsidR="00571183">
        <w:rPr>
          <w:noProof/>
        </w:rPr>
        <w:fldChar w:fldCharType="begin"/>
      </w:r>
      <w:r>
        <w:rPr>
          <w:noProof/>
        </w:rPr>
        <w:instrText xml:space="preserve"> PAGEREF _Toc518404965 \h </w:instrText>
      </w:r>
      <w:r w:rsidR="00571183">
        <w:rPr>
          <w:noProof/>
        </w:rPr>
      </w:r>
      <w:r w:rsidR="00571183">
        <w:rPr>
          <w:noProof/>
        </w:rPr>
        <w:fldChar w:fldCharType="separate"/>
      </w:r>
      <w:r w:rsidR="00293FC5">
        <w:rPr>
          <w:noProof/>
        </w:rPr>
        <w:t>32</w:t>
      </w:r>
      <w:r w:rsidR="00571183">
        <w:rPr>
          <w:noProof/>
        </w:rPr>
        <w:fldChar w:fldCharType="end"/>
      </w:r>
    </w:p>
    <w:p w:rsidR="0094641C" w:rsidRDefault="0094641C">
      <w:pPr>
        <w:pStyle w:val="TOC1"/>
        <w:rPr>
          <w:rFonts w:asciiTheme="minorHAnsi" w:eastAsiaTheme="minorEastAsia" w:hAnsiTheme="minorHAnsi"/>
          <w:b w:val="0"/>
          <w:bCs w:val="0"/>
          <w:color w:val="auto"/>
          <w:lang w:eastAsia="en-GB"/>
        </w:rPr>
      </w:pPr>
      <w:r>
        <w:t>Please sign to confirm you have read this Handbook…</w:t>
      </w:r>
      <w:r>
        <w:tab/>
      </w:r>
      <w:r w:rsidR="00571183">
        <w:fldChar w:fldCharType="begin"/>
      </w:r>
      <w:r>
        <w:instrText xml:space="preserve"> PAGEREF _Toc518404966 \h </w:instrText>
      </w:r>
      <w:r w:rsidR="00571183">
        <w:fldChar w:fldCharType="separate"/>
      </w:r>
      <w:r w:rsidR="00293FC5">
        <w:t>34</w:t>
      </w:r>
      <w:r w:rsidR="00571183">
        <w:fldChar w:fldCharType="end"/>
      </w:r>
    </w:p>
    <w:p w:rsidR="0094641C" w:rsidRDefault="0094641C">
      <w:pPr>
        <w:pStyle w:val="TOC1"/>
        <w:rPr>
          <w:rFonts w:asciiTheme="minorHAnsi" w:eastAsiaTheme="minorEastAsia" w:hAnsiTheme="minorHAnsi"/>
          <w:b w:val="0"/>
          <w:bCs w:val="0"/>
          <w:color w:val="auto"/>
          <w:lang w:eastAsia="en-GB"/>
        </w:rPr>
      </w:pPr>
      <w:r>
        <w:t>Review schedule</w:t>
      </w:r>
      <w:r>
        <w:tab/>
      </w:r>
      <w:r w:rsidR="00571183">
        <w:fldChar w:fldCharType="begin"/>
      </w:r>
      <w:r>
        <w:instrText xml:space="preserve"> PAGEREF _Toc518404967 \h </w:instrText>
      </w:r>
      <w:r w:rsidR="00571183">
        <w:fldChar w:fldCharType="separate"/>
      </w:r>
      <w:r w:rsidR="00293FC5">
        <w:t>34</w:t>
      </w:r>
      <w:r w:rsidR="00571183">
        <w:fldChar w:fldCharType="end"/>
      </w:r>
    </w:p>
    <w:p w:rsidR="0094641C" w:rsidRDefault="0094641C">
      <w:pPr>
        <w:pStyle w:val="TOC1"/>
        <w:rPr>
          <w:rFonts w:asciiTheme="minorHAnsi" w:eastAsiaTheme="minorEastAsia" w:hAnsiTheme="minorHAnsi"/>
          <w:b w:val="0"/>
          <w:bCs w:val="0"/>
          <w:color w:val="auto"/>
          <w:lang w:eastAsia="en-GB"/>
        </w:rPr>
      </w:pPr>
      <w:r>
        <w:t>Attached Files</w:t>
      </w:r>
      <w:r>
        <w:tab/>
      </w:r>
      <w:r w:rsidR="00571183">
        <w:fldChar w:fldCharType="begin"/>
      </w:r>
      <w:r>
        <w:instrText xml:space="preserve"> PAGEREF _Toc518404968 \h </w:instrText>
      </w:r>
      <w:r w:rsidR="00571183">
        <w:fldChar w:fldCharType="separate"/>
      </w:r>
      <w:r w:rsidR="00293FC5">
        <w:t>35</w:t>
      </w:r>
      <w:r w:rsidR="00571183">
        <w:fldChar w:fldCharType="end"/>
      </w:r>
    </w:p>
    <w:p w:rsidR="0094641C" w:rsidRDefault="0094641C">
      <w:pPr>
        <w:pStyle w:val="TOC2"/>
        <w:tabs>
          <w:tab w:val="right" w:leader="dot" w:pos="9010"/>
        </w:tabs>
        <w:rPr>
          <w:rFonts w:eastAsiaTheme="minorEastAsia"/>
          <w:noProof/>
          <w:sz w:val="24"/>
          <w:szCs w:val="24"/>
          <w:lang w:eastAsia="en-GB"/>
        </w:rPr>
      </w:pPr>
      <w:r>
        <w:rPr>
          <w:noProof/>
        </w:rPr>
        <w:sym w:font="Wingdings" w:char="F06F"/>
      </w:r>
      <w:r>
        <w:rPr>
          <w:noProof/>
        </w:rPr>
        <w:t xml:space="preserve"> Forest School Qualification(s)</w:t>
      </w:r>
      <w:r>
        <w:rPr>
          <w:noProof/>
        </w:rPr>
        <w:tab/>
      </w:r>
      <w:r w:rsidR="00571183">
        <w:rPr>
          <w:noProof/>
        </w:rPr>
        <w:fldChar w:fldCharType="begin"/>
      </w:r>
      <w:r>
        <w:rPr>
          <w:noProof/>
        </w:rPr>
        <w:instrText xml:space="preserve"> PAGEREF _Toc518404969 \h </w:instrText>
      </w:r>
      <w:r w:rsidR="00571183">
        <w:rPr>
          <w:noProof/>
        </w:rPr>
      </w:r>
      <w:r w:rsidR="00571183">
        <w:rPr>
          <w:noProof/>
        </w:rPr>
        <w:fldChar w:fldCharType="separate"/>
      </w:r>
      <w:r w:rsidR="00293FC5">
        <w:rPr>
          <w:noProof/>
        </w:rPr>
        <w:t>35</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sym w:font="Wingdings" w:char="F06F"/>
      </w:r>
      <w:r>
        <w:rPr>
          <w:noProof/>
        </w:rPr>
        <w:t xml:space="preserve"> First Aid Certificate(s)</w:t>
      </w:r>
      <w:r>
        <w:rPr>
          <w:noProof/>
        </w:rPr>
        <w:tab/>
      </w:r>
      <w:r w:rsidR="00571183">
        <w:rPr>
          <w:noProof/>
        </w:rPr>
        <w:fldChar w:fldCharType="begin"/>
      </w:r>
      <w:r>
        <w:rPr>
          <w:noProof/>
        </w:rPr>
        <w:instrText xml:space="preserve"> PAGEREF _Toc518404970 \h </w:instrText>
      </w:r>
      <w:r w:rsidR="00571183">
        <w:rPr>
          <w:noProof/>
        </w:rPr>
      </w:r>
      <w:r w:rsidR="00571183">
        <w:rPr>
          <w:noProof/>
        </w:rPr>
        <w:fldChar w:fldCharType="separate"/>
      </w:r>
      <w:r w:rsidR="00293FC5">
        <w:rPr>
          <w:noProof/>
        </w:rPr>
        <w:t>35</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sym w:font="Wingdings" w:char="F06F"/>
      </w:r>
      <w:r>
        <w:rPr>
          <w:noProof/>
        </w:rPr>
        <w:t xml:space="preserve"> DBS Certificate(s)</w:t>
      </w:r>
      <w:r>
        <w:rPr>
          <w:noProof/>
        </w:rPr>
        <w:tab/>
      </w:r>
      <w:r w:rsidR="00571183">
        <w:rPr>
          <w:noProof/>
        </w:rPr>
        <w:fldChar w:fldCharType="begin"/>
      </w:r>
      <w:r>
        <w:rPr>
          <w:noProof/>
        </w:rPr>
        <w:instrText xml:space="preserve"> PAGEREF _Toc518404971 \h </w:instrText>
      </w:r>
      <w:r w:rsidR="00571183">
        <w:rPr>
          <w:noProof/>
        </w:rPr>
      </w:r>
      <w:r w:rsidR="00571183">
        <w:rPr>
          <w:noProof/>
        </w:rPr>
        <w:fldChar w:fldCharType="separate"/>
      </w:r>
      <w:r w:rsidR="00293FC5">
        <w:rPr>
          <w:noProof/>
        </w:rPr>
        <w:t>35</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sym w:font="Wingdings" w:char="F06F"/>
      </w:r>
      <w:r>
        <w:rPr>
          <w:noProof/>
        </w:rPr>
        <w:t xml:space="preserve"> Food Hygiene Certificate(s)</w:t>
      </w:r>
      <w:r>
        <w:rPr>
          <w:noProof/>
        </w:rPr>
        <w:tab/>
      </w:r>
      <w:r w:rsidR="00571183">
        <w:rPr>
          <w:noProof/>
        </w:rPr>
        <w:fldChar w:fldCharType="begin"/>
      </w:r>
      <w:r>
        <w:rPr>
          <w:noProof/>
        </w:rPr>
        <w:instrText xml:space="preserve"> PAGEREF _Toc518404972 \h </w:instrText>
      </w:r>
      <w:r w:rsidR="00571183">
        <w:rPr>
          <w:noProof/>
        </w:rPr>
      </w:r>
      <w:r w:rsidR="00571183">
        <w:rPr>
          <w:noProof/>
        </w:rPr>
        <w:fldChar w:fldCharType="separate"/>
      </w:r>
      <w:r w:rsidR="00293FC5">
        <w:rPr>
          <w:noProof/>
        </w:rPr>
        <w:t>35</w:t>
      </w:r>
      <w:r w:rsidR="00571183">
        <w:rPr>
          <w:noProof/>
        </w:rPr>
        <w:fldChar w:fldCharType="end"/>
      </w:r>
    </w:p>
    <w:p w:rsidR="0094641C" w:rsidRDefault="0094641C">
      <w:pPr>
        <w:pStyle w:val="TOC2"/>
        <w:tabs>
          <w:tab w:val="right" w:leader="dot" w:pos="9010"/>
        </w:tabs>
        <w:rPr>
          <w:rFonts w:eastAsiaTheme="minorEastAsia"/>
          <w:noProof/>
          <w:sz w:val="24"/>
          <w:szCs w:val="24"/>
          <w:lang w:eastAsia="en-GB"/>
        </w:rPr>
      </w:pPr>
      <w:r>
        <w:rPr>
          <w:noProof/>
        </w:rPr>
        <w:sym w:font="Wingdings" w:char="F06F"/>
      </w:r>
      <w:r>
        <w:rPr>
          <w:noProof/>
        </w:rPr>
        <w:t xml:space="preserve"> Insurance</w:t>
      </w:r>
      <w:r>
        <w:rPr>
          <w:noProof/>
        </w:rPr>
        <w:tab/>
      </w:r>
      <w:r w:rsidR="00571183">
        <w:rPr>
          <w:noProof/>
        </w:rPr>
        <w:fldChar w:fldCharType="begin"/>
      </w:r>
      <w:r>
        <w:rPr>
          <w:noProof/>
        </w:rPr>
        <w:instrText xml:space="preserve"> PAGEREF _Toc518404973 \h </w:instrText>
      </w:r>
      <w:r w:rsidR="00571183">
        <w:rPr>
          <w:noProof/>
        </w:rPr>
      </w:r>
      <w:r w:rsidR="00571183">
        <w:rPr>
          <w:noProof/>
        </w:rPr>
        <w:fldChar w:fldCharType="separate"/>
      </w:r>
      <w:r w:rsidR="00293FC5">
        <w:rPr>
          <w:noProof/>
        </w:rPr>
        <w:t>35</w:t>
      </w:r>
      <w:r w:rsidR="00571183">
        <w:rPr>
          <w:noProof/>
        </w:rPr>
        <w:fldChar w:fldCharType="end"/>
      </w:r>
    </w:p>
    <w:p w:rsidR="00576A04" w:rsidRDefault="00571183">
      <w:r>
        <w:fldChar w:fldCharType="end"/>
      </w:r>
    </w:p>
    <w:p w:rsidR="003B2BA7" w:rsidRDefault="003B2BA7">
      <w:pPr>
        <w:rPr>
          <w:rFonts w:eastAsiaTheme="majorEastAsia" w:cstheme="majorBidi"/>
          <w:b/>
          <w:color w:val="70AD47" w:themeColor="accent6"/>
          <w:sz w:val="32"/>
          <w:szCs w:val="32"/>
        </w:rPr>
      </w:pPr>
      <w:r>
        <w:br w:type="page"/>
      </w:r>
    </w:p>
    <w:p w:rsidR="00980E45" w:rsidRPr="00F96F6F" w:rsidRDefault="00980E45" w:rsidP="00F96F6F">
      <w:pPr>
        <w:pStyle w:val="Heading1"/>
      </w:pPr>
      <w:bookmarkStart w:id="0" w:name="_Toc518404936"/>
      <w:proofErr w:type="spellStart"/>
      <w:r w:rsidRPr="00F96F6F">
        <w:lastRenderedPageBreak/>
        <w:t>Brennand’s</w:t>
      </w:r>
      <w:proofErr w:type="spellEnd"/>
      <w:r w:rsidRPr="00F96F6F">
        <w:t xml:space="preserve"> Forest School</w:t>
      </w:r>
      <w:bookmarkEnd w:id="0"/>
    </w:p>
    <w:p w:rsidR="00980E45" w:rsidRDefault="00980E45"/>
    <w:p w:rsidR="00576A04" w:rsidRPr="00F96F6F" w:rsidRDefault="006C17E7" w:rsidP="00F96F6F">
      <w:pPr>
        <w:pStyle w:val="Heading2"/>
      </w:pPr>
      <w:bookmarkStart w:id="1" w:name="_Toc518404937"/>
      <w:r w:rsidRPr="00F96F6F">
        <w:t xml:space="preserve">The Forest School </w:t>
      </w:r>
      <w:r w:rsidR="00251769" w:rsidRPr="00F96F6F">
        <w:t>Ethos</w:t>
      </w:r>
      <w:bookmarkEnd w:id="1"/>
    </w:p>
    <w:p w:rsidR="00621778" w:rsidRDefault="00621778">
      <w:pPr>
        <w:rPr>
          <w:color w:val="000000" w:themeColor="text1"/>
        </w:rPr>
      </w:pPr>
    </w:p>
    <w:p w:rsidR="009659A3" w:rsidRDefault="00963281" w:rsidP="00963281">
      <w:pPr>
        <w:rPr>
          <w:i/>
          <w:color w:val="538135" w:themeColor="accent6" w:themeShade="BF"/>
          <w:sz w:val="28"/>
        </w:rPr>
      </w:pPr>
      <w:r>
        <w:rPr>
          <w:i/>
          <w:color w:val="538135" w:themeColor="accent6" w:themeShade="BF"/>
          <w:sz w:val="28"/>
        </w:rPr>
        <w:t>Fo</w:t>
      </w:r>
      <w:r w:rsidR="009659A3">
        <w:rPr>
          <w:i/>
          <w:color w:val="538135" w:themeColor="accent6" w:themeShade="BF"/>
          <w:sz w:val="28"/>
        </w:rPr>
        <w:t>rest School has been defined as:</w:t>
      </w:r>
    </w:p>
    <w:p w:rsidR="009659A3" w:rsidRDefault="009659A3" w:rsidP="00963281">
      <w:pPr>
        <w:rPr>
          <w:i/>
          <w:color w:val="538135" w:themeColor="accent6" w:themeShade="BF"/>
          <w:sz w:val="28"/>
        </w:rPr>
      </w:pPr>
    </w:p>
    <w:p w:rsidR="009659A3" w:rsidRPr="00D54432" w:rsidRDefault="00963281" w:rsidP="00D54432">
      <w:pPr>
        <w:ind w:left="1440" w:right="1280"/>
        <w:jc w:val="both"/>
        <w:rPr>
          <w:i/>
          <w:color w:val="000000" w:themeColor="text1"/>
        </w:rPr>
      </w:pPr>
      <w:r w:rsidRPr="00D54432">
        <w:rPr>
          <w:i/>
          <w:color w:val="000000" w:themeColor="text1"/>
        </w:rPr>
        <w:t>“</w:t>
      </w:r>
      <w:proofErr w:type="gramStart"/>
      <w:r w:rsidRPr="00D54432">
        <w:rPr>
          <w:i/>
          <w:color w:val="000000" w:themeColor="text1"/>
        </w:rPr>
        <w:t>an</w:t>
      </w:r>
      <w:proofErr w:type="gramEnd"/>
      <w:r w:rsidRPr="00D54432">
        <w:rPr>
          <w:i/>
          <w:color w:val="000000" w:themeColor="text1"/>
        </w:rPr>
        <w:t xml:space="preserve"> inspirational process that offers </w:t>
      </w:r>
      <w:r w:rsidR="00820295">
        <w:rPr>
          <w:i/>
          <w:color w:val="000000" w:themeColor="text1"/>
        </w:rPr>
        <w:t>ALL learners</w:t>
      </w:r>
      <w:r w:rsidRPr="00D54432">
        <w:rPr>
          <w:i/>
          <w:color w:val="000000" w:themeColor="text1"/>
        </w:rPr>
        <w:t xml:space="preserve"> regular opportunities to achieve and develop confidence </w:t>
      </w:r>
      <w:r w:rsidR="00820295">
        <w:rPr>
          <w:i/>
          <w:color w:val="000000" w:themeColor="text1"/>
        </w:rPr>
        <w:t xml:space="preserve">and self-esteem </w:t>
      </w:r>
      <w:r w:rsidRPr="00D54432">
        <w:rPr>
          <w:i/>
          <w:color w:val="000000" w:themeColor="text1"/>
        </w:rPr>
        <w:t xml:space="preserve">through hands-on learning </w:t>
      </w:r>
      <w:r w:rsidR="00820295">
        <w:rPr>
          <w:i/>
          <w:color w:val="000000" w:themeColor="text1"/>
        </w:rPr>
        <w:t xml:space="preserve">experiences </w:t>
      </w:r>
      <w:r w:rsidRPr="00D54432">
        <w:rPr>
          <w:i/>
          <w:color w:val="000000" w:themeColor="text1"/>
        </w:rPr>
        <w:t xml:space="preserve">in a woodland </w:t>
      </w:r>
      <w:r w:rsidR="00820295">
        <w:rPr>
          <w:i/>
          <w:color w:val="000000" w:themeColor="text1"/>
        </w:rPr>
        <w:t xml:space="preserve">or natural </w:t>
      </w:r>
      <w:r w:rsidRPr="00D54432">
        <w:rPr>
          <w:i/>
          <w:color w:val="000000" w:themeColor="text1"/>
        </w:rPr>
        <w:t>environment</w:t>
      </w:r>
      <w:r w:rsidR="00820295">
        <w:rPr>
          <w:i/>
          <w:color w:val="000000" w:themeColor="text1"/>
        </w:rPr>
        <w:t xml:space="preserve"> with trees</w:t>
      </w:r>
      <w:r w:rsidRPr="00D54432">
        <w:rPr>
          <w:i/>
          <w:color w:val="000000" w:themeColor="text1"/>
        </w:rPr>
        <w:t xml:space="preserve">” </w:t>
      </w:r>
    </w:p>
    <w:p w:rsidR="009659A3" w:rsidRPr="00D54432" w:rsidRDefault="009659A3" w:rsidP="00D54432">
      <w:pPr>
        <w:ind w:left="1440" w:right="1280"/>
        <w:jc w:val="both"/>
        <w:rPr>
          <w:i/>
          <w:color w:val="000000" w:themeColor="text1"/>
        </w:rPr>
      </w:pPr>
    </w:p>
    <w:p w:rsidR="00963281" w:rsidRPr="00D54432" w:rsidRDefault="00963281" w:rsidP="00D54432">
      <w:pPr>
        <w:ind w:left="1440"/>
        <w:rPr>
          <w:i/>
          <w:color w:val="000000" w:themeColor="text1"/>
        </w:rPr>
      </w:pPr>
      <w:r w:rsidRPr="00D54432">
        <w:rPr>
          <w:i/>
          <w:color w:val="000000" w:themeColor="text1"/>
        </w:rPr>
        <w:t>(</w:t>
      </w:r>
      <w:r w:rsidR="00820295">
        <w:rPr>
          <w:i/>
          <w:color w:val="000000" w:themeColor="text1"/>
        </w:rPr>
        <w:t>www.f</w:t>
      </w:r>
      <w:r w:rsidR="00191122" w:rsidRPr="00D54432">
        <w:rPr>
          <w:i/>
          <w:color w:val="000000" w:themeColor="text1"/>
        </w:rPr>
        <w:t>orest</w:t>
      </w:r>
      <w:r w:rsidR="00820295">
        <w:rPr>
          <w:i/>
          <w:color w:val="000000" w:themeColor="text1"/>
        </w:rPr>
        <w:t>schoolassociation.org)</w:t>
      </w:r>
    </w:p>
    <w:p w:rsidR="00963281" w:rsidRPr="00963281" w:rsidRDefault="00963281" w:rsidP="00963281">
      <w:pPr>
        <w:rPr>
          <w:i/>
          <w:color w:val="538135" w:themeColor="accent6" w:themeShade="BF"/>
          <w:sz w:val="28"/>
        </w:rPr>
      </w:pPr>
    </w:p>
    <w:p w:rsidR="0081322E" w:rsidRDefault="0081322E">
      <w:pPr>
        <w:rPr>
          <w:color w:val="000000" w:themeColor="text1"/>
        </w:rPr>
      </w:pPr>
    </w:p>
    <w:p w:rsidR="000807AA" w:rsidRPr="0044591B" w:rsidRDefault="000807AA">
      <w:pPr>
        <w:rPr>
          <w:i/>
          <w:color w:val="538135" w:themeColor="accent6" w:themeShade="BF"/>
          <w:sz w:val="28"/>
        </w:rPr>
      </w:pPr>
      <w:r w:rsidRPr="0044591B">
        <w:rPr>
          <w:i/>
          <w:color w:val="538135" w:themeColor="accent6" w:themeShade="BF"/>
          <w:sz w:val="28"/>
        </w:rPr>
        <w:t>F</w:t>
      </w:r>
      <w:r w:rsidR="00130FE8" w:rsidRPr="0044591B">
        <w:rPr>
          <w:i/>
          <w:color w:val="538135" w:themeColor="accent6" w:themeShade="BF"/>
          <w:sz w:val="28"/>
        </w:rPr>
        <w:t>orest Schools have six key principles</w:t>
      </w:r>
      <w:r w:rsidR="000D55B5" w:rsidRPr="0044591B">
        <w:rPr>
          <w:i/>
          <w:color w:val="538135" w:themeColor="accent6" w:themeShade="BF"/>
          <w:sz w:val="28"/>
        </w:rPr>
        <w:t>:</w:t>
      </w:r>
    </w:p>
    <w:p w:rsidR="00130FE8" w:rsidRDefault="00130FE8">
      <w:pPr>
        <w:rPr>
          <w:color w:val="000000" w:themeColor="text1"/>
        </w:rPr>
      </w:pPr>
    </w:p>
    <w:p w:rsidR="00130FE8" w:rsidRDefault="005A4E74" w:rsidP="00130FE8">
      <w:pPr>
        <w:pStyle w:val="ListParagraph"/>
        <w:numPr>
          <w:ilvl w:val="0"/>
          <w:numId w:val="11"/>
        </w:numPr>
        <w:rPr>
          <w:color w:val="000000" w:themeColor="text1"/>
        </w:rPr>
      </w:pPr>
      <w:r>
        <w:rPr>
          <w:color w:val="000000" w:themeColor="text1"/>
        </w:rPr>
        <w:t xml:space="preserve">Forest School is a long-term process, encompassing regular sessions (ideally across all the seasons) and embracing a cycle of planning, adapting, observing and reviewing. </w:t>
      </w:r>
    </w:p>
    <w:p w:rsidR="005A4E74" w:rsidRDefault="005A4E74" w:rsidP="005A4E74">
      <w:pPr>
        <w:pStyle w:val="ListParagraph"/>
        <w:ind w:left="1440"/>
        <w:rPr>
          <w:color w:val="000000" w:themeColor="text1"/>
        </w:rPr>
      </w:pPr>
    </w:p>
    <w:p w:rsidR="00130FE8" w:rsidRDefault="00BF2B33" w:rsidP="00130FE8">
      <w:pPr>
        <w:pStyle w:val="ListParagraph"/>
        <w:numPr>
          <w:ilvl w:val="0"/>
          <w:numId w:val="11"/>
        </w:numPr>
        <w:rPr>
          <w:color w:val="000000" w:themeColor="text1"/>
        </w:rPr>
      </w:pPr>
      <w:r>
        <w:rPr>
          <w:color w:val="000000" w:themeColor="text1"/>
        </w:rPr>
        <w:t xml:space="preserve">Forest School </w:t>
      </w:r>
      <w:r w:rsidR="00822AE6">
        <w:rPr>
          <w:color w:val="000000" w:themeColor="text1"/>
        </w:rPr>
        <w:t>takes place in a natural wooded environment</w:t>
      </w:r>
      <w:r w:rsidR="00A169F3">
        <w:rPr>
          <w:color w:val="000000" w:themeColor="text1"/>
        </w:rPr>
        <w:t xml:space="preserve"> with the aim of creating a relationship between learners and </w:t>
      </w:r>
      <w:r w:rsidR="003548CD">
        <w:rPr>
          <w:color w:val="000000" w:themeColor="text1"/>
        </w:rPr>
        <w:t>nature, using natural materials and positive outdoor experiences to encourage learner driven exploration.</w:t>
      </w:r>
      <w:r w:rsidR="00280C88">
        <w:rPr>
          <w:color w:val="000000" w:themeColor="text1"/>
        </w:rPr>
        <w:t xml:space="preserve"> Forest School also monitors its environmental impact and works to a long term environmental management plan to ensure </w:t>
      </w:r>
      <w:r w:rsidR="0039710D">
        <w:rPr>
          <w:color w:val="000000" w:themeColor="text1"/>
        </w:rPr>
        <w:t xml:space="preserve">good working practices and </w:t>
      </w:r>
      <w:r w:rsidR="00280C88">
        <w:rPr>
          <w:color w:val="000000" w:themeColor="text1"/>
        </w:rPr>
        <w:t>a sustainable site.</w:t>
      </w:r>
    </w:p>
    <w:p w:rsidR="00BF2B33" w:rsidRPr="00BF2B33" w:rsidRDefault="00BF2B33" w:rsidP="00BF2B33">
      <w:pPr>
        <w:rPr>
          <w:color w:val="000000" w:themeColor="text1"/>
        </w:rPr>
      </w:pPr>
    </w:p>
    <w:p w:rsidR="00130FE8" w:rsidRDefault="0039710D" w:rsidP="00130FE8">
      <w:pPr>
        <w:pStyle w:val="ListParagraph"/>
        <w:numPr>
          <w:ilvl w:val="0"/>
          <w:numId w:val="11"/>
        </w:numPr>
        <w:rPr>
          <w:color w:val="000000" w:themeColor="text1"/>
        </w:rPr>
      </w:pPr>
      <w:r>
        <w:rPr>
          <w:color w:val="000000" w:themeColor="text1"/>
        </w:rPr>
        <w:t xml:space="preserve">Forest School </w:t>
      </w:r>
      <w:r w:rsidR="005C1E70">
        <w:rPr>
          <w:color w:val="000000" w:themeColor="text1"/>
        </w:rPr>
        <w:t>encourages activities which promote all elements of</w:t>
      </w:r>
      <w:r w:rsidR="00130FE8">
        <w:rPr>
          <w:color w:val="000000" w:themeColor="text1"/>
        </w:rPr>
        <w:t xml:space="preserve"> holistic development</w:t>
      </w:r>
      <w:r w:rsidR="00F246B5">
        <w:rPr>
          <w:color w:val="000000" w:themeColor="text1"/>
        </w:rPr>
        <w:t>, fostering resilient, confident, independent and creative learners</w:t>
      </w:r>
      <w:r w:rsidR="005C1E70">
        <w:rPr>
          <w:color w:val="000000" w:themeColor="text1"/>
        </w:rPr>
        <w:t>, and linking activities to the indoor classroom where appropriate.</w:t>
      </w:r>
    </w:p>
    <w:p w:rsidR="00BF2B33" w:rsidRDefault="00BF2B33" w:rsidP="00BF2B33">
      <w:pPr>
        <w:pStyle w:val="ListParagraph"/>
        <w:ind w:left="1440"/>
        <w:rPr>
          <w:color w:val="000000" w:themeColor="text1"/>
        </w:rPr>
      </w:pPr>
    </w:p>
    <w:p w:rsidR="00130FE8" w:rsidRDefault="00F6614D" w:rsidP="00130FE8">
      <w:pPr>
        <w:pStyle w:val="ListParagraph"/>
        <w:numPr>
          <w:ilvl w:val="0"/>
          <w:numId w:val="11"/>
        </w:numPr>
        <w:rPr>
          <w:color w:val="000000" w:themeColor="text1"/>
        </w:rPr>
      </w:pPr>
      <w:r>
        <w:rPr>
          <w:color w:val="000000" w:themeColor="text1"/>
        </w:rPr>
        <w:t xml:space="preserve">Forest School </w:t>
      </w:r>
      <w:r w:rsidR="00991E46">
        <w:rPr>
          <w:color w:val="000000" w:themeColor="text1"/>
        </w:rPr>
        <w:t>offers the opportunity for learners to take appropriate and s</w:t>
      </w:r>
      <w:r w:rsidR="00130FE8">
        <w:rPr>
          <w:color w:val="000000" w:themeColor="text1"/>
        </w:rPr>
        <w:t>upported risks</w:t>
      </w:r>
      <w:r w:rsidR="00991E46">
        <w:rPr>
          <w:color w:val="000000" w:themeColor="text1"/>
        </w:rPr>
        <w:t>, using fire and tools only where appropriate to the learners, and using a Risk Benefit analysis to inform choices relating to risk.</w:t>
      </w:r>
    </w:p>
    <w:p w:rsidR="00BF2B33" w:rsidRPr="00BF2B33" w:rsidRDefault="00BF2B33" w:rsidP="00BF2B33">
      <w:pPr>
        <w:rPr>
          <w:color w:val="000000" w:themeColor="text1"/>
        </w:rPr>
      </w:pPr>
    </w:p>
    <w:p w:rsidR="00130FE8" w:rsidRDefault="00FD1B1F" w:rsidP="00130FE8">
      <w:pPr>
        <w:pStyle w:val="ListParagraph"/>
        <w:numPr>
          <w:ilvl w:val="0"/>
          <w:numId w:val="11"/>
        </w:numPr>
        <w:rPr>
          <w:color w:val="000000" w:themeColor="text1"/>
        </w:rPr>
      </w:pPr>
      <w:r>
        <w:rPr>
          <w:color w:val="000000" w:themeColor="text1"/>
        </w:rPr>
        <w:t>Forest School is run by Level 3 Forest School q</w:t>
      </w:r>
      <w:r w:rsidR="00130FE8">
        <w:rPr>
          <w:color w:val="000000" w:themeColor="text1"/>
        </w:rPr>
        <w:t>ualified practitioners</w:t>
      </w:r>
      <w:r>
        <w:rPr>
          <w:color w:val="000000" w:themeColor="text1"/>
        </w:rPr>
        <w:t xml:space="preserve"> who embrace continuous professional development and, being reflective, also see themselves as learners. Leaders also hold outdoor first aid certification. The adult to learner ratio is high and the Forest School is supported by a relevant handbook detailing policies, procedures, roles and responsibilities. </w:t>
      </w:r>
    </w:p>
    <w:p w:rsidR="00BF2B33" w:rsidRDefault="00BF2B33" w:rsidP="00BF2B33">
      <w:pPr>
        <w:pStyle w:val="ListParagraph"/>
        <w:ind w:left="1440"/>
        <w:rPr>
          <w:color w:val="000000" w:themeColor="text1"/>
        </w:rPr>
      </w:pPr>
    </w:p>
    <w:p w:rsidR="00130FE8" w:rsidRDefault="00BF2AFD" w:rsidP="00130FE8">
      <w:pPr>
        <w:pStyle w:val="ListParagraph"/>
        <w:numPr>
          <w:ilvl w:val="0"/>
          <w:numId w:val="11"/>
        </w:numPr>
        <w:rPr>
          <w:color w:val="000000" w:themeColor="text1"/>
        </w:rPr>
      </w:pPr>
      <w:r>
        <w:rPr>
          <w:color w:val="000000" w:themeColor="text1"/>
        </w:rPr>
        <w:t xml:space="preserve">Forest School creates a community for learning </w:t>
      </w:r>
      <w:r w:rsidR="001B3BC1">
        <w:rPr>
          <w:color w:val="000000" w:themeColor="text1"/>
        </w:rPr>
        <w:t>using</w:t>
      </w:r>
      <w:r>
        <w:rPr>
          <w:color w:val="000000" w:themeColor="text1"/>
        </w:rPr>
        <w:t xml:space="preserve"> a range of learner-centred approaches</w:t>
      </w:r>
      <w:r w:rsidR="00AE18A7">
        <w:rPr>
          <w:color w:val="000000" w:themeColor="text1"/>
        </w:rPr>
        <w:t xml:space="preserve"> and suited to all learning preferences</w:t>
      </w:r>
      <w:r>
        <w:rPr>
          <w:color w:val="000000" w:themeColor="text1"/>
        </w:rPr>
        <w:t>. Learners are encouraged to play</w:t>
      </w:r>
      <w:r w:rsidR="001B3BC1">
        <w:rPr>
          <w:color w:val="000000" w:themeColor="text1"/>
        </w:rPr>
        <w:t>, make choices for themselves and reflect on their achievements</w:t>
      </w:r>
      <w:r w:rsidR="000D55B5">
        <w:rPr>
          <w:color w:val="000000" w:themeColor="text1"/>
        </w:rPr>
        <w:t xml:space="preserve">, developing </w:t>
      </w:r>
      <w:r w:rsidR="00D90F11">
        <w:rPr>
          <w:color w:val="000000" w:themeColor="text1"/>
        </w:rPr>
        <w:t>emotional intelligence and self-</w:t>
      </w:r>
      <w:r w:rsidR="000D55B5">
        <w:rPr>
          <w:color w:val="000000" w:themeColor="text1"/>
        </w:rPr>
        <w:t>esteem.</w:t>
      </w:r>
    </w:p>
    <w:p w:rsidR="00BF2B33" w:rsidRPr="00BF2B33" w:rsidRDefault="00BF2B33" w:rsidP="00BF2B33">
      <w:pPr>
        <w:rPr>
          <w:color w:val="000000" w:themeColor="text1"/>
        </w:rPr>
      </w:pPr>
    </w:p>
    <w:p w:rsidR="00C001E7" w:rsidRPr="00C001E7" w:rsidRDefault="00C001E7" w:rsidP="00C001E7">
      <w:pPr>
        <w:rPr>
          <w:color w:val="000000" w:themeColor="text1"/>
        </w:rPr>
      </w:pPr>
    </w:p>
    <w:p w:rsidR="00C001E7" w:rsidRPr="0044591B" w:rsidRDefault="00D54432" w:rsidP="00C001E7">
      <w:pPr>
        <w:rPr>
          <w:i/>
          <w:color w:val="538135" w:themeColor="accent6" w:themeShade="BF"/>
          <w:sz w:val="28"/>
        </w:rPr>
      </w:pPr>
      <w:r>
        <w:rPr>
          <w:i/>
          <w:color w:val="538135" w:themeColor="accent6" w:themeShade="BF"/>
          <w:sz w:val="28"/>
        </w:rPr>
        <w:t>Forest Schools bring a wealth of b</w:t>
      </w:r>
      <w:r w:rsidR="00C001E7" w:rsidRPr="0044591B">
        <w:rPr>
          <w:i/>
          <w:color w:val="538135" w:themeColor="accent6" w:themeShade="BF"/>
          <w:sz w:val="28"/>
        </w:rPr>
        <w:t xml:space="preserve">enefits for learners </w:t>
      </w:r>
      <w:r>
        <w:rPr>
          <w:i/>
          <w:color w:val="538135" w:themeColor="accent6" w:themeShade="BF"/>
          <w:sz w:val="28"/>
        </w:rPr>
        <w:t>including</w:t>
      </w:r>
      <w:r w:rsidR="0044591B">
        <w:rPr>
          <w:i/>
          <w:color w:val="538135" w:themeColor="accent6" w:themeShade="BF"/>
          <w:sz w:val="28"/>
        </w:rPr>
        <w:t>:</w:t>
      </w:r>
    </w:p>
    <w:p w:rsidR="00C001E7" w:rsidRDefault="00C001E7" w:rsidP="00C001E7"/>
    <w:p w:rsidR="00227F44" w:rsidRDefault="00C001E7" w:rsidP="00D54432">
      <w:pPr>
        <w:pStyle w:val="ListParagraph"/>
        <w:numPr>
          <w:ilvl w:val="0"/>
          <w:numId w:val="13"/>
        </w:numPr>
      </w:pPr>
      <w:r>
        <w:t>Positive outdoor experiences</w:t>
      </w:r>
    </w:p>
    <w:p w:rsidR="00D54432" w:rsidRDefault="00D54432" w:rsidP="00D54432">
      <w:pPr>
        <w:pStyle w:val="ListParagraph"/>
        <w:numPr>
          <w:ilvl w:val="0"/>
          <w:numId w:val="13"/>
        </w:numPr>
      </w:pPr>
      <w:r>
        <w:t>An understanding of the importance of boundaries, both physical and social</w:t>
      </w:r>
    </w:p>
    <w:p w:rsidR="00D54432" w:rsidRDefault="00D54432" w:rsidP="00D54432">
      <w:pPr>
        <w:pStyle w:val="ListParagraph"/>
        <w:numPr>
          <w:ilvl w:val="0"/>
          <w:numId w:val="13"/>
        </w:numPr>
      </w:pPr>
      <w:r>
        <w:t>An appreciation of natural materials</w:t>
      </w:r>
    </w:p>
    <w:p w:rsidR="00D54432" w:rsidRDefault="00D54432" w:rsidP="00D54432">
      <w:pPr>
        <w:pStyle w:val="ListParagraph"/>
        <w:numPr>
          <w:ilvl w:val="0"/>
          <w:numId w:val="13"/>
        </w:numPr>
      </w:pPr>
      <w:r>
        <w:t>How to assess and manage risk</w:t>
      </w:r>
    </w:p>
    <w:p w:rsidR="00D54432" w:rsidRDefault="00D54432" w:rsidP="00D54432">
      <w:pPr>
        <w:pStyle w:val="ListParagraph"/>
        <w:numPr>
          <w:ilvl w:val="0"/>
          <w:numId w:val="13"/>
        </w:numPr>
      </w:pPr>
      <w:r>
        <w:t>Freedom to choose activities during free play sessions and an option to repeat these activities week after week</w:t>
      </w:r>
    </w:p>
    <w:p w:rsidR="00D54432" w:rsidRDefault="00D54432" w:rsidP="00D54432">
      <w:pPr>
        <w:pStyle w:val="ListParagraph"/>
        <w:numPr>
          <w:ilvl w:val="0"/>
          <w:numId w:val="13"/>
        </w:numPr>
      </w:pPr>
      <w:r>
        <w:t>How to use tools appropriately and safely</w:t>
      </w:r>
    </w:p>
    <w:p w:rsidR="00D54432" w:rsidRDefault="00D54432" w:rsidP="00D54432">
      <w:pPr>
        <w:pStyle w:val="ListParagraph"/>
        <w:numPr>
          <w:ilvl w:val="0"/>
          <w:numId w:val="13"/>
        </w:numPr>
      </w:pPr>
      <w:r>
        <w:t>An appreciation and respect for our natural world</w:t>
      </w:r>
    </w:p>
    <w:p w:rsidR="00D54432" w:rsidRDefault="00D54432" w:rsidP="00D54432">
      <w:pPr>
        <w:pStyle w:val="ListParagraph"/>
        <w:numPr>
          <w:ilvl w:val="0"/>
          <w:numId w:val="13"/>
        </w:numPr>
      </w:pPr>
      <w:r>
        <w:t>Building of confidence and self-esteem through small achievable tasks</w:t>
      </w:r>
    </w:p>
    <w:p w:rsidR="00D54432" w:rsidRDefault="00D54432" w:rsidP="00D54432">
      <w:pPr>
        <w:pStyle w:val="ListParagraph"/>
        <w:numPr>
          <w:ilvl w:val="0"/>
          <w:numId w:val="13"/>
        </w:numPr>
      </w:pPr>
      <w:r>
        <w:t xml:space="preserve">… </w:t>
      </w:r>
      <w:proofErr w:type="gramStart"/>
      <w:r>
        <w:t>and</w:t>
      </w:r>
      <w:proofErr w:type="gramEnd"/>
      <w:r>
        <w:t xml:space="preserve"> many more…!</w:t>
      </w:r>
    </w:p>
    <w:p w:rsidR="00D54432" w:rsidRDefault="00D54432" w:rsidP="00D54432"/>
    <w:p w:rsidR="006C17E7" w:rsidRPr="00026225" w:rsidRDefault="00251769" w:rsidP="00F96F6F">
      <w:pPr>
        <w:pStyle w:val="Heading2"/>
      </w:pPr>
      <w:bookmarkStart w:id="2" w:name="_Toc518404938"/>
      <w:r w:rsidRPr="00026225">
        <w:t xml:space="preserve">Background to the </w:t>
      </w:r>
      <w:proofErr w:type="spellStart"/>
      <w:r w:rsidRPr="00026225">
        <w:t>Brennand’s</w:t>
      </w:r>
      <w:proofErr w:type="spellEnd"/>
      <w:r w:rsidRPr="00026225">
        <w:t xml:space="preserve"> Forest School</w:t>
      </w:r>
      <w:bookmarkEnd w:id="2"/>
    </w:p>
    <w:p w:rsidR="00251769" w:rsidRDefault="00251769" w:rsidP="006C17E7">
      <w:pPr>
        <w:rPr>
          <w:b/>
          <w:color w:val="70AD47" w:themeColor="accent6"/>
        </w:rPr>
      </w:pPr>
    </w:p>
    <w:p w:rsidR="00251769" w:rsidRDefault="00DE41DB" w:rsidP="00251769">
      <w:r>
        <w:t xml:space="preserve">Once upon a time there were three </w:t>
      </w:r>
      <w:proofErr w:type="spellStart"/>
      <w:r>
        <w:t>Sarahs</w:t>
      </w:r>
      <w:proofErr w:type="spellEnd"/>
      <w:r>
        <w:t xml:space="preserve"> who all went on a Forest School adventure to a nearby school to find out what all the excitement was about. They took with them as many KS2 children as they could fit into one shiny minibus along with a bag full of tasty snacks and </w:t>
      </w:r>
      <w:r w:rsidR="00314210">
        <w:t>enough wellies to go around.</w:t>
      </w:r>
    </w:p>
    <w:p w:rsidR="00314210" w:rsidRDefault="00314210" w:rsidP="00251769"/>
    <w:p w:rsidR="00314210" w:rsidRDefault="00314210" w:rsidP="00251769">
      <w:r>
        <w:t xml:space="preserve">Arriving at their </w:t>
      </w:r>
      <w:proofErr w:type="spellStart"/>
      <w:r>
        <w:t>foresty</w:t>
      </w:r>
      <w:proofErr w:type="spellEnd"/>
      <w:r>
        <w:t xml:space="preserve"> destination it didn’t take the three of them long to see how much the children enjoyed the fresh air, freedom and fun abundantly available in the big outdoors </w:t>
      </w:r>
      <w:r w:rsidR="008B23A4">
        <w:t xml:space="preserve">(even though some of their challenges were a little bit dangerous!) </w:t>
      </w:r>
      <w:r>
        <w:t xml:space="preserve">and they began to hatch a plan to bring this magical Forest School idea back home to </w:t>
      </w:r>
      <w:proofErr w:type="spellStart"/>
      <w:r>
        <w:t>Brennand’s</w:t>
      </w:r>
      <w:proofErr w:type="spellEnd"/>
      <w:r>
        <w:t xml:space="preserve"> as soon as ever they could.</w:t>
      </w:r>
    </w:p>
    <w:p w:rsidR="00314210" w:rsidRDefault="00314210" w:rsidP="00251769"/>
    <w:p w:rsidR="00314210" w:rsidRDefault="008B23A4" w:rsidP="00251769">
      <w:r>
        <w:t>Before long they had gathered the wisdom and tools they would need to create their very own Forest School in the perfect spot to share with all their children, so that they too could experience the magic and danger of the forest</w:t>
      </w:r>
      <w:r w:rsidR="00D04EFC">
        <w:t xml:space="preserve"> in all its glory.</w:t>
      </w:r>
    </w:p>
    <w:p w:rsidR="00597B3C" w:rsidRDefault="00597B3C" w:rsidP="00251769"/>
    <w:p w:rsidR="00597B3C" w:rsidRDefault="00597B3C" w:rsidP="00251769">
      <w:r>
        <w:t>Since then there has been many developments and changes in staff, but the magic continues…….</w:t>
      </w:r>
    </w:p>
    <w:p w:rsidR="00251769" w:rsidRDefault="00251769" w:rsidP="00251769"/>
    <w:p w:rsidR="006C17E7" w:rsidRDefault="006C17E7" w:rsidP="006C17E7">
      <w:pPr>
        <w:rPr>
          <w:b/>
          <w:color w:val="70AD47" w:themeColor="accent6"/>
        </w:rPr>
      </w:pPr>
    </w:p>
    <w:p w:rsidR="00F311D8" w:rsidRDefault="00F311D8">
      <w:pPr>
        <w:rPr>
          <w:rFonts w:eastAsiaTheme="majorEastAsia" w:cstheme="majorBidi"/>
          <w:b/>
          <w:color w:val="70AD47" w:themeColor="accent6"/>
          <w:sz w:val="28"/>
          <w:szCs w:val="32"/>
        </w:rPr>
      </w:pPr>
      <w:r>
        <w:br w:type="page"/>
      </w:r>
    </w:p>
    <w:p w:rsidR="006C17E7" w:rsidRPr="00980E45" w:rsidRDefault="00251769" w:rsidP="00F96F6F">
      <w:pPr>
        <w:pStyle w:val="Heading2"/>
      </w:pPr>
      <w:bookmarkStart w:id="3" w:name="_Toc518404939"/>
      <w:r w:rsidRPr="00980E45">
        <w:lastRenderedPageBreak/>
        <w:t xml:space="preserve">Our </w:t>
      </w:r>
      <w:r w:rsidR="00F96F6F">
        <w:t>Forest School Leaders &amp; V</w:t>
      </w:r>
      <w:r w:rsidR="00657417" w:rsidRPr="00980E45">
        <w:t>olunteers</w:t>
      </w:r>
      <w:bookmarkEnd w:id="3"/>
    </w:p>
    <w:p w:rsidR="006C17E7" w:rsidRDefault="006C17E7" w:rsidP="006C17E7">
      <w:pPr>
        <w:rPr>
          <w:b/>
          <w:color w:val="70AD47" w:themeColor="accent6"/>
        </w:rPr>
      </w:pPr>
    </w:p>
    <w:p w:rsidR="009C69AD" w:rsidRDefault="00657417" w:rsidP="006C17E7">
      <w:r>
        <w:t xml:space="preserve">Our </w:t>
      </w:r>
      <w:r w:rsidR="009C69AD">
        <w:t xml:space="preserve">current </w:t>
      </w:r>
      <w:r>
        <w:t>Forest School Leaders</w:t>
      </w:r>
      <w:r w:rsidR="009C69AD">
        <w:t>:</w:t>
      </w:r>
    </w:p>
    <w:p w:rsidR="009C69AD" w:rsidRDefault="009C69AD" w:rsidP="006C17E7"/>
    <w:p w:rsidR="009C69AD" w:rsidRDefault="009C69AD" w:rsidP="006C17E7">
      <w:r w:rsidRPr="00EA3989">
        <w:rPr>
          <w:b/>
        </w:rPr>
        <w:t>Sarah Snape</w:t>
      </w:r>
      <w:r>
        <w:t xml:space="preserve"> – “I’ve been volunteering with </w:t>
      </w:r>
      <w:proofErr w:type="spellStart"/>
      <w:r>
        <w:t>Brennand’s</w:t>
      </w:r>
      <w:proofErr w:type="spellEnd"/>
      <w:r>
        <w:t xml:space="preserve"> as a classroom assistant for nearly two years now ever since my own son left </w:t>
      </w:r>
      <w:r w:rsidR="00412075">
        <w:t xml:space="preserve">there </w:t>
      </w:r>
      <w:r>
        <w:t xml:space="preserve">for high school; I was particularly impressed with the school and teachers and the positive impact it had on </w:t>
      </w:r>
      <w:proofErr w:type="spellStart"/>
      <w:r>
        <w:t>Ol’s</w:t>
      </w:r>
      <w:proofErr w:type="spellEnd"/>
      <w:r>
        <w:t xml:space="preserve"> confidence, and I wanted to continue supporting the school. I first came across Forest School when </w:t>
      </w:r>
      <w:proofErr w:type="spellStart"/>
      <w:r>
        <w:t>Ol</w:t>
      </w:r>
      <w:proofErr w:type="spellEnd"/>
      <w:r>
        <w:t xml:space="preserve"> was about 8 years old and remember thinking how wonderful it was to encourage children to explore, play and take risks in the truly great outdoors</w:t>
      </w:r>
      <w:r w:rsidR="00F311D8">
        <w:t>, all the while building their self-awareness and interpersonal skills</w:t>
      </w:r>
      <w:r>
        <w:t xml:space="preserve">. </w:t>
      </w:r>
      <w:r w:rsidR="00F311D8">
        <w:t xml:space="preserve">I’m passionate about being outside, about the environment and about self-belief…. As such </w:t>
      </w:r>
      <w:r>
        <w:t xml:space="preserve">I’m </w:t>
      </w:r>
      <w:r w:rsidR="00F311D8">
        <w:t>hugely</w:t>
      </w:r>
      <w:r>
        <w:t xml:space="preserve"> excited to have the opportunity to be involved in this venture. </w:t>
      </w:r>
      <w:r w:rsidR="00F311D8">
        <w:t>My work background has given me a fabulous mix of creative and organisational skills to add to my love of all things green and growing, and my more recent experience working in the classroom has felt like the final piece of the puzzle preparing me for this new role as a Forest School Leader!” Jan 2018</w:t>
      </w:r>
    </w:p>
    <w:p w:rsidR="009C69AD" w:rsidRDefault="009C69AD" w:rsidP="006C17E7"/>
    <w:p w:rsidR="0073354F" w:rsidRDefault="00597B3C" w:rsidP="006C17E7">
      <w:r w:rsidRPr="00EA3989">
        <w:rPr>
          <w:b/>
        </w:rPr>
        <w:t>Helen Murray</w:t>
      </w:r>
      <w:r>
        <w:t xml:space="preserve"> – “ I was won over to the Forest School way by the enthusiasm and passion shown by the </w:t>
      </w:r>
      <w:proofErr w:type="spellStart"/>
      <w:r>
        <w:t>Sarahs</w:t>
      </w:r>
      <w:proofErr w:type="spellEnd"/>
      <w:r>
        <w:t xml:space="preserve"> and by witnessing the positive experience Forest School sessions had on the children in the school. They loved being outdoors and having the opportunity to explore and learn on their own terms and at their own pace. </w:t>
      </w:r>
    </w:p>
    <w:p w:rsidR="00597B3C" w:rsidRDefault="00597B3C" w:rsidP="006C17E7"/>
    <w:p w:rsidR="00EA3989" w:rsidRDefault="00597B3C" w:rsidP="006C17E7">
      <w:r>
        <w:t>As a primary school teacher with many years of classroom teaching</w:t>
      </w:r>
      <w:r w:rsidR="00EA3989">
        <w:t>,</w:t>
      </w:r>
      <w:r>
        <w:t xml:space="preserve"> it was refreshing to let go of set ways of working and revisit </w:t>
      </w:r>
      <w:r w:rsidR="00EA3989">
        <w:t xml:space="preserve">different learning styles and methods. When the opportunity arose to train as a Forest School Leader I grasped it with both hands and I am looking forward to working alongside Sarah, to continue to build the Forest School Experience at </w:t>
      </w:r>
      <w:proofErr w:type="spellStart"/>
      <w:r w:rsidR="00EA3989">
        <w:t>Brennand’s</w:t>
      </w:r>
      <w:proofErr w:type="spellEnd"/>
      <w:r w:rsidR="00EA3989">
        <w:t xml:space="preserve">.” October 2020 </w:t>
      </w:r>
    </w:p>
    <w:p w:rsidR="009C69AD" w:rsidRDefault="009C69AD" w:rsidP="006C17E7"/>
    <w:p w:rsidR="00F311D8" w:rsidRDefault="00F311D8" w:rsidP="006C17E7"/>
    <w:p w:rsidR="00F311D8" w:rsidRDefault="009C69AD" w:rsidP="006C17E7">
      <w:r>
        <w:t xml:space="preserve">Our Forest School Leaders </w:t>
      </w:r>
      <w:r w:rsidR="00412075">
        <w:t>are</w:t>
      </w:r>
      <w:r w:rsidR="00657417">
        <w:t xml:space="preserve"> trained to Level 3 standard and allowed time for continuous professional development to ensure our Forest School Programme is </w:t>
      </w:r>
      <w:r w:rsidR="00227F44">
        <w:t>delivered competently and evolves with the skills of the Leaders. Forest School</w:t>
      </w:r>
      <w:r w:rsidR="00657417">
        <w:t xml:space="preserve"> Assistants </w:t>
      </w:r>
      <w:r w:rsidR="00227F44">
        <w:t xml:space="preserve">will be trained to Level 1 and similarly encouraged to develop their skills and experience. </w:t>
      </w:r>
    </w:p>
    <w:p w:rsidR="00F311D8" w:rsidRDefault="00F311D8" w:rsidP="006C17E7"/>
    <w:p w:rsidR="006C17E7" w:rsidRDefault="00227F44" w:rsidP="006C17E7">
      <w:r>
        <w:t>All Forest School volunteers will receive comprehensive guidance from the Leaders including Forest School ethos, H&amp;S briefing and introduction to the learners.</w:t>
      </w:r>
    </w:p>
    <w:p w:rsidR="00227F44" w:rsidRDefault="00227F44" w:rsidP="006C17E7"/>
    <w:p w:rsidR="00227F44" w:rsidRDefault="00227F44" w:rsidP="006C17E7">
      <w:r>
        <w:t xml:space="preserve">All Forest School staff will be protected by and subject to the HR policies and procedures of </w:t>
      </w:r>
      <w:proofErr w:type="spellStart"/>
      <w:r>
        <w:t>Brennand’s</w:t>
      </w:r>
      <w:proofErr w:type="spellEnd"/>
      <w:r>
        <w:t xml:space="preserve"> Endowed Primary School including </w:t>
      </w:r>
      <w:r w:rsidR="00DA6F4C">
        <w:t xml:space="preserve">but not limited to </w:t>
      </w:r>
      <w:r>
        <w:t>grievance procedure, complaints, employment</w:t>
      </w:r>
      <w:r w:rsidR="00DA6F4C">
        <w:t>.</w:t>
      </w:r>
    </w:p>
    <w:p w:rsidR="006D7137" w:rsidRDefault="006D7137" w:rsidP="006C17E7"/>
    <w:p w:rsidR="00F311D8" w:rsidRDefault="00F311D8">
      <w:r>
        <w:br w:type="page"/>
      </w:r>
    </w:p>
    <w:p w:rsidR="006D7137" w:rsidRDefault="006D7137" w:rsidP="006C17E7">
      <w:r w:rsidRPr="00D804CE">
        <w:lastRenderedPageBreak/>
        <w:t>Roles &amp; Responsibilities</w:t>
      </w:r>
      <w:r>
        <w:t xml:space="preserve"> </w:t>
      </w:r>
    </w:p>
    <w:p w:rsidR="006D7137" w:rsidRDefault="006D7137" w:rsidP="006C17E7"/>
    <w:tbl>
      <w:tblPr>
        <w:tblStyle w:val="TableGrid"/>
        <w:tblW w:w="0" w:type="auto"/>
        <w:tblLook w:val="04A0" w:firstRow="1" w:lastRow="0" w:firstColumn="1" w:lastColumn="0" w:noHBand="0" w:noVBand="1"/>
      </w:tblPr>
      <w:tblGrid>
        <w:gridCol w:w="3003"/>
        <w:gridCol w:w="3003"/>
        <w:gridCol w:w="3004"/>
      </w:tblGrid>
      <w:tr w:rsidR="006D7137" w:rsidTr="00D804CE">
        <w:trPr>
          <w:trHeight w:val="332"/>
        </w:trPr>
        <w:tc>
          <w:tcPr>
            <w:tcW w:w="3003" w:type="dxa"/>
          </w:tcPr>
          <w:p w:rsidR="006D7137" w:rsidRDefault="006D7137" w:rsidP="006C17E7"/>
        </w:tc>
        <w:tc>
          <w:tcPr>
            <w:tcW w:w="3003" w:type="dxa"/>
          </w:tcPr>
          <w:p w:rsidR="006D7137" w:rsidRDefault="006D7137" w:rsidP="006C17E7">
            <w:r>
              <w:t>Role</w:t>
            </w:r>
          </w:p>
        </w:tc>
        <w:tc>
          <w:tcPr>
            <w:tcW w:w="3004" w:type="dxa"/>
          </w:tcPr>
          <w:p w:rsidR="006D7137" w:rsidRDefault="006D7137" w:rsidP="006C17E7">
            <w:r>
              <w:t>Responsibilities</w:t>
            </w:r>
          </w:p>
        </w:tc>
      </w:tr>
      <w:tr w:rsidR="006D7137" w:rsidTr="00D804CE">
        <w:trPr>
          <w:trHeight w:val="1808"/>
        </w:trPr>
        <w:tc>
          <w:tcPr>
            <w:tcW w:w="3003" w:type="dxa"/>
          </w:tcPr>
          <w:p w:rsidR="006D7137" w:rsidRDefault="006D7137" w:rsidP="006C17E7">
            <w:r>
              <w:t>Forest School Leader</w:t>
            </w:r>
          </w:p>
        </w:tc>
        <w:tc>
          <w:tcPr>
            <w:tcW w:w="3003" w:type="dxa"/>
          </w:tcPr>
          <w:p w:rsidR="006D7137" w:rsidRDefault="00D804CE" w:rsidP="00D804CE">
            <w:pPr>
              <w:pStyle w:val="ListParagraph"/>
              <w:numPr>
                <w:ilvl w:val="0"/>
                <w:numId w:val="17"/>
              </w:numPr>
              <w:ind w:left="127" w:hanging="180"/>
            </w:pPr>
            <w:r>
              <w:t>plan, lead and evaluate Forest School sessions</w:t>
            </w:r>
          </w:p>
          <w:p w:rsidR="00D804CE" w:rsidRDefault="00D804CE" w:rsidP="00D804CE">
            <w:pPr>
              <w:pStyle w:val="ListParagraph"/>
              <w:numPr>
                <w:ilvl w:val="0"/>
                <w:numId w:val="17"/>
              </w:numPr>
              <w:ind w:left="127" w:hanging="180"/>
            </w:pPr>
            <w:r>
              <w:t>observe learners, allowing independent play as much as possible</w:t>
            </w:r>
          </w:p>
          <w:p w:rsidR="00D804CE" w:rsidRDefault="00D804CE" w:rsidP="00D804CE">
            <w:pPr>
              <w:pStyle w:val="ListParagraph"/>
              <w:numPr>
                <w:ilvl w:val="0"/>
                <w:numId w:val="17"/>
              </w:numPr>
              <w:ind w:left="127" w:hanging="180"/>
            </w:pPr>
          </w:p>
        </w:tc>
        <w:tc>
          <w:tcPr>
            <w:tcW w:w="3004" w:type="dxa"/>
          </w:tcPr>
          <w:p w:rsidR="006D7137" w:rsidRDefault="00F36192" w:rsidP="00F36192">
            <w:pPr>
              <w:pStyle w:val="ListParagraph"/>
              <w:numPr>
                <w:ilvl w:val="0"/>
                <w:numId w:val="17"/>
              </w:numPr>
              <w:ind w:left="190" w:hanging="190"/>
            </w:pPr>
            <w:r>
              <w:t>create, adhere to and share Forest School handbook including policies &amp; procedures</w:t>
            </w:r>
          </w:p>
          <w:p w:rsidR="00F36192" w:rsidRDefault="00F36192" w:rsidP="00F36192">
            <w:pPr>
              <w:pStyle w:val="ListParagraph"/>
              <w:numPr>
                <w:ilvl w:val="0"/>
                <w:numId w:val="17"/>
              </w:numPr>
              <w:ind w:left="190" w:hanging="190"/>
            </w:pPr>
            <w:r>
              <w:t>write risk assessments and share with all staff</w:t>
            </w:r>
          </w:p>
          <w:p w:rsidR="00D804CE" w:rsidRDefault="00D804CE" w:rsidP="00F36192">
            <w:pPr>
              <w:pStyle w:val="ListParagraph"/>
              <w:numPr>
                <w:ilvl w:val="0"/>
                <w:numId w:val="17"/>
              </w:numPr>
              <w:ind w:left="190" w:hanging="190"/>
            </w:pPr>
          </w:p>
        </w:tc>
      </w:tr>
      <w:tr w:rsidR="00D804CE" w:rsidTr="006D7137">
        <w:tc>
          <w:tcPr>
            <w:tcW w:w="3003" w:type="dxa"/>
          </w:tcPr>
          <w:p w:rsidR="00D804CE" w:rsidRDefault="00D804CE" w:rsidP="006C17E7">
            <w:r>
              <w:t>Forest School Assistant</w:t>
            </w:r>
          </w:p>
        </w:tc>
        <w:tc>
          <w:tcPr>
            <w:tcW w:w="3003" w:type="dxa"/>
          </w:tcPr>
          <w:p w:rsidR="00D804CE" w:rsidRDefault="00D804CE" w:rsidP="00391C43">
            <w:pPr>
              <w:pStyle w:val="ListParagraph"/>
              <w:numPr>
                <w:ilvl w:val="0"/>
                <w:numId w:val="17"/>
              </w:numPr>
              <w:ind w:left="127" w:hanging="180"/>
            </w:pPr>
            <w:r>
              <w:t>assist the leader as needed</w:t>
            </w:r>
          </w:p>
          <w:p w:rsidR="00D804CE" w:rsidRDefault="00D804CE" w:rsidP="00D804CE">
            <w:pPr>
              <w:pStyle w:val="ListParagraph"/>
              <w:numPr>
                <w:ilvl w:val="0"/>
                <w:numId w:val="17"/>
              </w:numPr>
              <w:ind w:left="127" w:hanging="180"/>
            </w:pPr>
            <w:r>
              <w:t>observe learners, allowing independent play as much as possible</w:t>
            </w:r>
          </w:p>
          <w:p w:rsidR="00D804CE" w:rsidRDefault="00D804CE" w:rsidP="00391C43">
            <w:pPr>
              <w:pStyle w:val="ListParagraph"/>
              <w:numPr>
                <w:ilvl w:val="0"/>
                <w:numId w:val="17"/>
              </w:numPr>
              <w:ind w:left="127" w:hanging="180"/>
            </w:pPr>
          </w:p>
          <w:p w:rsidR="00D804CE" w:rsidRDefault="00D804CE" w:rsidP="00D804CE">
            <w:pPr>
              <w:pStyle w:val="ListParagraph"/>
              <w:ind w:left="127"/>
            </w:pPr>
          </w:p>
        </w:tc>
        <w:tc>
          <w:tcPr>
            <w:tcW w:w="3004" w:type="dxa"/>
          </w:tcPr>
          <w:p w:rsidR="00D804CE" w:rsidRDefault="00D804CE" w:rsidP="00391C43">
            <w:pPr>
              <w:pStyle w:val="ListParagraph"/>
              <w:numPr>
                <w:ilvl w:val="0"/>
                <w:numId w:val="17"/>
              </w:numPr>
              <w:ind w:left="127" w:hanging="180"/>
            </w:pPr>
            <w:r>
              <w:t>adhere to Forest School handbook</w:t>
            </w:r>
          </w:p>
          <w:p w:rsidR="00D804CE" w:rsidRDefault="00D804CE" w:rsidP="006C17E7"/>
        </w:tc>
      </w:tr>
      <w:tr w:rsidR="00D804CE" w:rsidTr="00D804CE">
        <w:trPr>
          <w:trHeight w:val="269"/>
        </w:trPr>
        <w:tc>
          <w:tcPr>
            <w:tcW w:w="3003" w:type="dxa"/>
          </w:tcPr>
          <w:p w:rsidR="00D804CE" w:rsidRDefault="00D804CE" w:rsidP="006C17E7">
            <w:r>
              <w:t>Volunteer</w:t>
            </w:r>
          </w:p>
        </w:tc>
        <w:tc>
          <w:tcPr>
            <w:tcW w:w="3003" w:type="dxa"/>
          </w:tcPr>
          <w:p w:rsidR="00D804CE" w:rsidRDefault="00D804CE" w:rsidP="00391C43">
            <w:pPr>
              <w:pStyle w:val="ListParagraph"/>
              <w:numPr>
                <w:ilvl w:val="0"/>
                <w:numId w:val="17"/>
              </w:numPr>
              <w:ind w:left="127" w:hanging="180"/>
            </w:pPr>
            <w:r>
              <w:t>assist the leader as needed and where qualified</w:t>
            </w:r>
          </w:p>
          <w:p w:rsidR="00D804CE" w:rsidRDefault="00D804CE" w:rsidP="00391C43">
            <w:pPr>
              <w:pStyle w:val="ListParagraph"/>
              <w:numPr>
                <w:ilvl w:val="0"/>
                <w:numId w:val="17"/>
              </w:numPr>
              <w:ind w:left="127" w:hanging="180"/>
            </w:pPr>
            <w:r>
              <w:t>observe learners, allowing independent play as much as possible</w:t>
            </w:r>
          </w:p>
          <w:p w:rsidR="00D804CE" w:rsidRDefault="00D804CE" w:rsidP="006C17E7"/>
        </w:tc>
        <w:tc>
          <w:tcPr>
            <w:tcW w:w="3004" w:type="dxa"/>
          </w:tcPr>
          <w:p w:rsidR="00D804CE" w:rsidRDefault="00D804CE" w:rsidP="00D804CE">
            <w:pPr>
              <w:pStyle w:val="ListParagraph"/>
              <w:numPr>
                <w:ilvl w:val="0"/>
                <w:numId w:val="17"/>
              </w:numPr>
              <w:ind w:left="127" w:hanging="180"/>
            </w:pPr>
            <w:r>
              <w:t>adhere to Forest School handbook</w:t>
            </w:r>
          </w:p>
          <w:p w:rsidR="00D804CE" w:rsidRDefault="00D804CE" w:rsidP="00391C43">
            <w:pPr>
              <w:pStyle w:val="ListParagraph"/>
              <w:numPr>
                <w:ilvl w:val="0"/>
                <w:numId w:val="17"/>
              </w:numPr>
              <w:ind w:left="127" w:hanging="180"/>
            </w:pPr>
          </w:p>
          <w:p w:rsidR="00D804CE" w:rsidRDefault="00D804CE" w:rsidP="006C17E7"/>
        </w:tc>
      </w:tr>
    </w:tbl>
    <w:p w:rsidR="00F311D8" w:rsidRDefault="00F311D8" w:rsidP="00F311D8"/>
    <w:p w:rsidR="00F311D8" w:rsidRDefault="00F311D8" w:rsidP="00F311D8"/>
    <w:p w:rsidR="00F311D8" w:rsidRDefault="00F311D8" w:rsidP="00F311D8"/>
    <w:p w:rsidR="00DA6F4C" w:rsidRPr="00F311D8" w:rsidRDefault="00DA6F4C" w:rsidP="00F311D8">
      <w:pPr>
        <w:pStyle w:val="Heading2"/>
      </w:pPr>
      <w:bookmarkStart w:id="4" w:name="_Toc518404940"/>
      <w:r w:rsidRPr="00DA6F4C">
        <w:t xml:space="preserve">Our Forest School </w:t>
      </w:r>
      <w:r w:rsidRPr="00F36192">
        <w:t>Location</w:t>
      </w:r>
      <w:bookmarkEnd w:id="4"/>
    </w:p>
    <w:p w:rsidR="00DA6F4C" w:rsidRDefault="00DA6F4C" w:rsidP="00C001E7"/>
    <w:p w:rsidR="00DA6F4C" w:rsidRPr="00D54432" w:rsidRDefault="00DA6F4C" w:rsidP="00C001E7">
      <w:pPr>
        <w:rPr>
          <w:color w:val="000000" w:themeColor="text1"/>
        </w:rPr>
      </w:pPr>
      <w:proofErr w:type="gramStart"/>
      <w:r w:rsidRPr="00D54432">
        <w:rPr>
          <w:color w:val="000000" w:themeColor="text1"/>
        </w:rPr>
        <w:t xml:space="preserve">Our </w:t>
      </w:r>
      <w:r w:rsidR="00251769" w:rsidRPr="00D54432">
        <w:rPr>
          <w:color w:val="000000" w:themeColor="text1"/>
        </w:rPr>
        <w:t xml:space="preserve"> School</w:t>
      </w:r>
      <w:proofErr w:type="gramEnd"/>
      <w:r w:rsidR="00251769" w:rsidRPr="00D54432">
        <w:rPr>
          <w:color w:val="000000" w:themeColor="text1"/>
        </w:rPr>
        <w:t xml:space="preserve"> Area is located</w:t>
      </w:r>
      <w:r w:rsidR="00D54432" w:rsidRPr="00D54432">
        <w:rPr>
          <w:color w:val="000000" w:themeColor="text1"/>
        </w:rPr>
        <w:t xml:space="preserve"> at the far end of our school playing field</w:t>
      </w:r>
      <w:r w:rsidR="00F36192">
        <w:rPr>
          <w:color w:val="000000" w:themeColor="text1"/>
        </w:rPr>
        <w:t>, making it easy to access as well as being familiar to our learners. Within our space we have a willow dome, a large grassy are</w:t>
      </w:r>
      <w:r w:rsidR="00EA3989">
        <w:rPr>
          <w:color w:val="000000" w:themeColor="text1"/>
        </w:rPr>
        <w:t>a, a pond and a few young trees. A green path has been laid to allow disabled access.</w:t>
      </w:r>
      <w:r w:rsidR="00F36192">
        <w:rPr>
          <w:color w:val="000000" w:themeColor="text1"/>
        </w:rPr>
        <w:t xml:space="preserve"> </w:t>
      </w:r>
      <w:r w:rsidR="00EA3989">
        <w:rPr>
          <w:color w:val="000000" w:themeColor="text1"/>
        </w:rPr>
        <w:t xml:space="preserve">Work is soon to start on a permanent fire-pit and tarp friendly posts. </w:t>
      </w:r>
      <w:r w:rsidR="00F36192">
        <w:rPr>
          <w:color w:val="000000" w:themeColor="text1"/>
        </w:rPr>
        <w:t>Longer term we will include more tree planting as well as searching our local area for a mature woodland to offer a contrast for our learners.</w:t>
      </w:r>
    </w:p>
    <w:p w:rsidR="00251769" w:rsidRDefault="00251769" w:rsidP="00C001E7"/>
    <w:p w:rsidR="00251769" w:rsidRDefault="00F36192" w:rsidP="00C001E7">
      <w:r>
        <w:t xml:space="preserve">School address: Church Street, </w:t>
      </w:r>
      <w:proofErr w:type="spellStart"/>
      <w:r>
        <w:t>Slaidburn</w:t>
      </w:r>
      <w:proofErr w:type="spellEnd"/>
      <w:r>
        <w:t>, Clitheroe, BB7 3ER</w:t>
      </w:r>
    </w:p>
    <w:p w:rsidR="00F36192" w:rsidRDefault="00F36192" w:rsidP="00C001E7">
      <w:r>
        <w:t>Phone number: 01200 446 664</w:t>
      </w:r>
    </w:p>
    <w:p w:rsidR="00F36192" w:rsidRDefault="00F36192" w:rsidP="00C001E7">
      <w:r>
        <w:t xml:space="preserve">Grid reference: </w:t>
      </w:r>
      <w:r w:rsidRPr="00F36192">
        <w:t>SD7103352142</w:t>
      </w:r>
    </w:p>
    <w:p w:rsidR="00251769" w:rsidRDefault="00251769" w:rsidP="00C001E7"/>
    <w:p w:rsidR="00D31925" w:rsidRDefault="00D31925">
      <w:pPr>
        <w:rPr>
          <w:rFonts w:eastAsiaTheme="majorEastAsia" w:cstheme="majorBidi"/>
          <w:b/>
          <w:color w:val="70AD47" w:themeColor="accent6"/>
          <w:sz w:val="28"/>
          <w:szCs w:val="32"/>
        </w:rPr>
      </w:pPr>
      <w:r>
        <w:br w:type="page"/>
      </w:r>
    </w:p>
    <w:p w:rsidR="00251769" w:rsidRPr="00DA6F4C" w:rsidRDefault="00251769" w:rsidP="00F96F6F">
      <w:pPr>
        <w:pStyle w:val="Heading2"/>
      </w:pPr>
      <w:bookmarkStart w:id="5" w:name="_Toc518404941"/>
      <w:r>
        <w:lastRenderedPageBreak/>
        <w:t xml:space="preserve">Our </w:t>
      </w:r>
      <w:r w:rsidR="00F96F6F">
        <w:t>Forest School S</w:t>
      </w:r>
      <w:r>
        <w:t>essions</w:t>
      </w:r>
      <w:bookmarkEnd w:id="5"/>
    </w:p>
    <w:p w:rsidR="00251769" w:rsidRDefault="00251769" w:rsidP="00C001E7"/>
    <w:p w:rsidR="00E878C2" w:rsidRDefault="00251769" w:rsidP="00251769">
      <w:r>
        <w:t xml:space="preserve">A typical Forest School session </w:t>
      </w:r>
      <w:r w:rsidR="002A3D3C">
        <w:t>might look like this</w:t>
      </w:r>
      <w:r>
        <w:t>:</w:t>
      </w:r>
    </w:p>
    <w:p w:rsidR="00251769" w:rsidRDefault="00251769" w:rsidP="00251769"/>
    <w:p w:rsidR="00F26010" w:rsidRDefault="00F26010" w:rsidP="00251769">
      <w:pPr>
        <w:pStyle w:val="ListParagraph"/>
        <w:numPr>
          <w:ilvl w:val="0"/>
          <w:numId w:val="12"/>
        </w:numPr>
      </w:pPr>
      <w:r>
        <w:t>Leaders to perform site sweep (an on-the-day risk assessment)</w:t>
      </w:r>
    </w:p>
    <w:p w:rsidR="00251769" w:rsidRDefault="00251769" w:rsidP="00251769">
      <w:pPr>
        <w:pStyle w:val="ListParagraph"/>
        <w:numPr>
          <w:ilvl w:val="0"/>
          <w:numId w:val="12"/>
        </w:numPr>
      </w:pPr>
      <w:r>
        <w:t xml:space="preserve">Circle time, </w:t>
      </w:r>
      <w:r w:rsidR="002A3D3C">
        <w:t>welcome</w:t>
      </w:r>
      <w:r w:rsidR="00F26010">
        <w:t>, boundary setting</w:t>
      </w:r>
    </w:p>
    <w:p w:rsidR="00251769" w:rsidRDefault="00251769" w:rsidP="00251769">
      <w:pPr>
        <w:pStyle w:val="ListParagraph"/>
        <w:numPr>
          <w:ilvl w:val="0"/>
          <w:numId w:val="12"/>
        </w:numPr>
      </w:pPr>
      <w:r>
        <w:t>Activity</w:t>
      </w:r>
      <w:r w:rsidR="00F26010">
        <w:t>, set by leaders and adapted for / by learners</w:t>
      </w:r>
    </w:p>
    <w:p w:rsidR="00251769" w:rsidRDefault="00251769" w:rsidP="00251769">
      <w:pPr>
        <w:pStyle w:val="ListParagraph"/>
        <w:numPr>
          <w:ilvl w:val="0"/>
          <w:numId w:val="12"/>
        </w:numPr>
      </w:pPr>
      <w:r>
        <w:t>Snack time</w:t>
      </w:r>
      <w:r w:rsidR="00F26010">
        <w:t>, suited to the seasons</w:t>
      </w:r>
    </w:p>
    <w:p w:rsidR="00251769" w:rsidRDefault="00251769" w:rsidP="00251769">
      <w:pPr>
        <w:pStyle w:val="ListParagraph"/>
        <w:numPr>
          <w:ilvl w:val="0"/>
          <w:numId w:val="12"/>
        </w:numPr>
      </w:pPr>
      <w:r>
        <w:t>Free play</w:t>
      </w:r>
      <w:r w:rsidR="00F26010">
        <w:t>, regular options available</w:t>
      </w:r>
    </w:p>
    <w:p w:rsidR="00251769" w:rsidRDefault="00251769" w:rsidP="00251769">
      <w:pPr>
        <w:pStyle w:val="ListParagraph"/>
        <w:numPr>
          <w:ilvl w:val="0"/>
          <w:numId w:val="12"/>
        </w:numPr>
      </w:pPr>
      <w:r>
        <w:t>Circle time, reflection &amp; close</w:t>
      </w:r>
    </w:p>
    <w:p w:rsidR="00F26010" w:rsidRDefault="00F26010" w:rsidP="00251769">
      <w:pPr>
        <w:pStyle w:val="ListParagraph"/>
        <w:numPr>
          <w:ilvl w:val="0"/>
          <w:numId w:val="12"/>
        </w:numPr>
      </w:pPr>
      <w:r>
        <w:t>Check for litter &amp; depart to school</w:t>
      </w:r>
    </w:p>
    <w:p w:rsidR="00251769" w:rsidRDefault="00251769" w:rsidP="00251769"/>
    <w:p w:rsidR="00251769" w:rsidRDefault="00251769" w:rsidP="00C001E7">
      <w:r>
        <w:t xml:space="preserve">Some activities we </w:t>
      </w:r>
      <w:r w:rsidR="00F36192">
        <w:t>might</w:t>
      </w:r>
      <w:r>
        <w:t xml:space="preserve"> enjoy during our sessions:</w:t>
      </w:r>
    </w:p>
    <w:p w:rsidR="00251769" w:rsidRDefault="00251769" w:rsidP="00C001E7"/>
    <w:p w:rsidR="00251769" w:rsidRDefault="00251769" w:rsidP="00251769">
      <w:pPr>
        <w:pStyle w:val="ListParagraph"/>
        <w:numPr>
          <w:ilvl w:val="0"/>
          <w:numId w:val="12"/>
        </w:numPr>
      </w:pPr>
      <w:r>
        <w:t>Fire building</w:t>
      </w:r>
    </w:p>
    <w:p w:rsidR="00251769" w:rsidRDefault="00251769" w:rsidP="00251769">
      <w:pPr>
        <w:pStyle w:val="ListParagraph"/>
        <w:numPr>
          <w:ilvl w:val="0"/>
          <w:numId w:val="12"/>
        </w:numPr>
      </w:pPr>
      <w:r>
        <w:t>Den building</w:t>
      </w:r>
    </w:p>
    <w:p w:rsidR="00251769" w:rsidRDefault="00251769" w:rsidP="00251769">
      <w:pPr>
        <w:pStyle w:val="ListParagraph"/>
        <w:numPr>
          <w:ilvl w:val="0"/>
          <w:numId w:val="12"/>
        </w:numPr>
      </w:pPr>
      <w:r>
        <w:t>Colour hunting</w:t>
      </w:r>
    </w:p>
    <w:p w:rsidR="0027479D" w:rsidRDefault="0027479D" w:rsidP="00251769">
      <w:pPr>
        <w:pStyle w:val="ListParagraph"/>
        <w:numPr>
          <w:ilvl w:val="0"/>
          <w:numId w:val="12"/>
        </w:numPr>
      </w:pPr>
      <w:r>
        <w:t>Making clay faces</w:t>
      </w:r>
    </w:p>
    <w:p w:rsidR="0027479D" w:rsidRDefault="0027479D" w:rsidP="00251769">
      <w:pPr>
        <w:pStyle w:val="ListParagraph"/>
        <w:numPr>
          <w:ilvl w:val="0"/>
          <w:numId w:val="12"/>
        </w:numPr>
      </w:pPr>
      <w:r>
        <w:t>Creating art installations</w:t>
      </w:r>
    </w:p>
    <w:p w:rsidR="0027479D" w:rsidRDefault="0027479D" w:rsidP="00251769">
      <w:pPr>
        <w:pStyle w:val="ListParagraph"/>
        <w:numPr>
          <w:ilvl w:val="0"/>
          <w:numId w:val="12"/>
        </w:numPr>
      </w:pPr>
      <w:r>
        <w:t>Treasure maps</w:t>
      </w:r>
    </w:p>
    <w:p w:rsidR="0027479D" w:rsidRDefault="0027479D" w:rsidP="00251769">
      <w:pPr>
        <w:pStyle w:val="ListParagraph"/>
        <w:numPr>
          <w:ilvl w:val="0"/>
          <w:numId w:val="12"/>
        </w:numPr>
      </w:pPr>
      <w:r>
        <w:t>Mini beast hunting</w:t>
      </w:r>
    </w:p>
    <w:p w:rsidR="0027479D" w:rsidRDefault="0027479D" w:rsidP="00251769">
      <w:pPr>
        <w:pStyle w:val="ListParagraph"/>
        <w:numPr>
          <w:ilvl w:val="0"/>
          <w:numId w:val="12"/>
        </w:numPr>
      </w:pPr>
      <w:r>
        <w:t>Fairy doors</w:t>
      </w:r>
    </w:p>
    <w:p w:rsidR="0027479D" w:rsidRDefault="0027479D" w:rsidP="00251769">
      <w:pPr>
        <w:pStyle w:val="ListParagraph"/>
        <w:numPr>
          <w:ilvl w:val="0"/>
          <w:numId w:val="12"/>
        </w:numPr>
        <w:rPr>
          <w:i/>
        </w:rPr>
      </w:pPr>
      <w:r w:rsidRPr="0027479D">
        <w:rPr>
          <w:i/>
        </w:rPr>
        <w:t>…. the list is endless!</w:t>
      </w:r>
    </w:p>
    <w:p w:rsidR="0027479D" w:rsidRDefault="0027479D" w:rsidP="0027479D">
      <w:pPr>
        <w:rPr>
          <w:i/>
        </w:rPr>
      </w:pPr>
    </w:p>
    <w:p w:rsidR="0027479D" w:rsidRDefault="0027479D" w:rsidP="0027479D">
      <w:r>
        <w:t xml:space="preserve">The activities we plan will be appropriate to the learners and observation on the day may lead to our plans changing – the sessions will be child-led so we will respond to the children; </w:t>
      </w:r>
      <w:r w:rsidR="008106BA">
        <w:t>are they enjoying the session? A</w:t>
      </w:r>
      <w:r>
        <w:t xml:space="preserve">re they finding the tasks achievable, though not necessarily first time? If </w:t>
      </w:r>
      <w:proofErr w:type="spellStart"/>
      <w:r>
        <w:t>no</w:t>
      </w:r>
      <w:proofErr w:type="gramStart"/>
      <w:r w:rsidR="008106BA">
        <w:t>,</w:t>
      </w:r>
      <w:r>
        <w:t>t</w:t>
      </w:r>
      <w:proofErr w:type="spellEnd"/>
      <w:proofErr w:type="gramEnd"/>
      <w:r>
        <w:t xml:space="preserve"> we could alter the task or set up some free play. Each session will help to inform the following session, </w:t>
      </w:r>
      <w:r w:rsidR="002A3D3C">
        <w:t>taking into account</w:t>
      </w:r>
      <w:r>
        <w:t xml:space="preserve"> reflection from both learners and l</w:t>
      </w:r>
      <w:r w:rsidR="002A3D3C">
        <w:t>eaders.</w:t>
      </w:r>
    </w:p>
    <w:p w:rsidR="00E878C2" w:rsidRDefault="00E878C2" w:rsidP="0027479D"/>
    <w:p w:rsidR="00E878C2" w:rsidRDefault="00E878C2" w:rsidP="0027479D">
      <w:r>
        <w:t>For each Forest School session we will have the following equipment prepared and to hand:</w:t>
      </w:r>
    </w:p>
    <w:p w:rsidR="00E878C2" w:rsidRDefault="00E878C2" w:rsidP="0027479D"/>
    <w:p w:rsidR="00E878C2" w:rsidRDefault="00E878C2" w:rsidP="00E878C2">
      <w:pPr>
        <w:pStyle w:val="ListParagraph"/>
        <w:numPr>
          <w:ilvl w:val="0"/>
          <w:numId w:val="18"/>
        </w:numPr>
        <w:ind w:left="1440"/>
      </w:pPr>
      <w:r>
        <w:t>First aid kit</w:t>
      </w:r>
    </w:p>
    <w:p w:rsidR="00E878C2" w:rsidRDefault="00E878C2" w:rsidP="00E878C2">
      <w:pPr>
        <w:pStyle w:val="ListParagraph"/>
        <w:numPr>
          <w:ilvl w:val="0"/>
          <w:numId w:val="18"/>
        </w:numPr>
        <w:ind w:left="1440"/>
      </w:pPr>
      <w:r>
        <w:t>Forest School handbook</w:t>
      </w:r>
    </w:p>
    <w:p w:rsidR="00E878C2" w:rsidRDefault="00E878C2" w:rsidP="00E878C2">
      <w:pPr>
        <w:pStyle w:val="ListParagraph"/>
        <w:numPr>
          <w:ilvl w:val="0"/>
          <w:numId w:val="18"/>
        </w:numPr>
        <w:ind w:left="1440"/>
      </w:pPr>
      <w:r>
        <w:t>Fresh water</w:t>
      </w:r>
    </w:p>
    <w:p w:rsidR="00E878C2" w:rsidRDefault="00E878C2" w:rsidP="00E878C2">
      <w:pPr>
        <w:pStyle w:val="ListParagraph"/>
        <w:numPr>
          <w:ilvl w:val="0"/>
          <w:numId w:val="18"/>
        </w:numPr>
        <w:ind w:left="1440"/>
      </w:pPr>
      <w:r>
        <w:t>Tools &amp; PPE (if needed)</w:t>
      </w:r>
    </w:p>
    <w:p w:rsidR="00E878C2" w:rsidRDefault="00E878C2" w:rsidP="00E878C2">
      <w:pPr>
        <w:pStyle w:val="ListParagraph"/>
        <w:numPr>
          <w:ilvl w:val="0"/>
          <w:numId w:val="18"/>
        </w:numPr>
        <w:ind w:left="1440"/>
      </w:pPr>
      <w:r>
        <w:t>Fire equipment (lighting kit, PPE, burns kit, water bucket, fire blanket) (if needed)</w:t>
      </w:r>
    </w:p>
    <w:p w:rsidR="006D7137" w:rsidRDefault="006D7137" w:rsidP="0027479D"/>
    <w:p w:rsidR="006D7137" w:rsidRDefault="006D7137" w:rsidP="0027479D"/>
    <w:p w:rsidR="00D31925" w:rsidRDefault="00D31925">
      <w:pPr>
        <w:rPr>
          <w:rFonts w:eastAsiaTheme="majorEastAsia" w:cstheme="majorBidi"/>
          <w:b/>
          <w:color w:val="70AD47" w:themeColor="accent6"/>
          <w:sz w:val="32"/>
          <w:szCs w:val="32"/>
        </w:rPr>
      </w:pPr>
      <w:r>
        <w:br w:type="page"/>
      </w:r>
    </w:p>
    <w:p w:rsidR="006D7137" w:rsidRDefault="006D7137" w:rsidP="006D7137">
      <w:pPr>
        <w:pStyle w:val="Heading1"/>
      </w:pPr>
      <w:bookmarkStart w:id="6" w:name="_Toc518404942"/>
      <w:r>
        <w:lastRenderedPageBreak/>
        <w:t>Equality in our Forest School</w:t>
      </w:r>
      <w:bookmarkEnd w:id="6"/>
    </w:p>
    <w:p w:rsidR="006D7137" w:rsidRDefault="006D7137" w:rsidP="0027479D"/>
    <w:p w:rsidR="006D7137" w:rsidRDefault="008B4D24" w:rsidP="0027479D">
      <w:r>
        <w:t>Our aim is to ensure that all learners can experience the benefits of our Forest School and to remove any barriers that might stop this happening.</w:t>
      </w:r>
    </w:p>
    <w:p w:rsidR="008B4D24" w:rsidRDefault="008B4D24" w:rsidP="0027479D"/>
    <w:p w:rsidR="008B4D24" w:rsidRDefault="008B4D24" w:rsidP="0027479D">
      <w:r>
        <w:t>How will we do this?</w:t>
      </w:r>
    </w:p>
    <w:p w:rsidR="008B4D24" w:rsidRDefault="008B4D24" w:rsidP="0027479D"/>
    <w:p w:rsidR="008B4D24" w:rsidRDefault="008B4D24" w:rsidP="008B4D24">
      <w:pPr>
        <w:pStyle w:val="ListParagraph"/>
        <w:numPr>
          <w:ilvl w:val="0"/>
          <w:numId w:val="31"/>
        </w:numPr>
      </w:pPr>
      <w:r>
        <w:t xml:space="preserve">By getting to know our learners </w:t>
      </w:r>
    </w:p>
    <w:p w:rsidR="008B4D24" w:rsidRDefault="008B4D24" w:rsidP="008B4D24">
      <w:pPr>
        <w:pStyle w:val="ListParagraph"/>
        <w:numPr>
          <w:ilvl w:val="0"/>
          <w:numId w:val="31"/>
        </w:numPr>
      </w:pPr>
      <w:r>
        <w:t>Finding out about any medical or learning needs</w:t>
      </w:r>
    </w:p>
    <w:p w:rsidR="008106BA" w:rsidRDefault="008106BA" w:rsidP="008B4D24">
      <w:pPr>
        <w:pStyle w:val="ListParagraph"/>
        <w:numPr>
          <w:ilvl w:val="0"/>
          <w:numId w:val="31"/>
        </w:numPr>
      </w:pPr>
      <w:r>
        <w:t>Ensuring our site is accessible to all</w:t>
      </w:r>
    </w:p>
    <w:p w:rsidR="008B4D24" w:rsidRDefault="008B4D24" w:rsidP="008B4D24">
      <w:pPr>
        <w:pStyle w:val="ListParagraph"/>
        <w:numPr>
          <w:ilvl w:val="0"/>
          <w:numId w:val="31"/>
        </w:numPr>
      </w:pPr>
      <w:r>
        <w:t>Ensuring learners are dressed appropriately (</w:t>
      </w:r>
      <w:proofErr w:type="spellStart"/>
      <w:r>
        <w:t>eg</w:t>
      </w:r>
      <w:proofErr w:type="spellEnd"/>
      <w:r>
        <w:t xml:space="preserve"> waterproofs and wellies) so that the weather isn’t a barrier</w:t>
      </w:r>
    </w:p>
    <w:p w:rsidR="008B4D24" w:rsidRDefault="008B4D24" w:rsidP="008B4D24">
      <w:pPr>
        <w:pStyle w:val="ListParagraph"/>
        <w:numPr>
          <w:ilvl w:val="0"/>
          <w:numId w:val="31"/>
        </w:numPr>
      </w:pPr>
      <w:r>
        <w:t xml:space="preserve">Supporting different learning styles </w:t>
      </w:r>
    </w:p>
    <w:p w:rsidR="008B4D24" w:rsidRDefault="008B4D24" w:rsidP="008B4D24">
      <w:pPr>
        <w:pStyle w:val="ListParagraph"/>
        <w:numPr>
          <w:ilvl w:val="0"/>
          <w:numId w:val="31"/>
        </w:numPr>
      </w:pPr>
      <w:r>
        <w:t xml:space="preserve">Recognising that learners may welcome company (teamwork) or prefer quiet time and supporting this as appropriate </w:t>
      </w:r>
    </w:p>
    <w:p w:rsidR="00195ED0" w:rsidRDefault="00195ED0" w:rsidP="00195ED0">
      <w:pPr>
        <w:pStyle w:val="ListParagraph"/>
        <w:numPr>
          <w:ilvl w:val="0"/>
          <w:numId w:val="31"/>
        </w:numPr>
      </w:pPr>
      <w:r>
        <w:t>Adapting our activities and free play options based on the above</w:t>
      </w:r>
    </w:p>
    <w:p w:rsidR="00195ED0" w:rsidRDefault="00195ED0" w:rsidP="00195ED0">
      <w:pPr>
        <w:pStyle w:val="ListParagraph"/>
        <w:numPr>
          <w:ilvl w:val="0"/>
          <w:numId w:val="31"/>
        </w:numPr>
      </w:pPr>
      <w:r>
        <w:t>Committing to treat all our learners fairly and as individuals regardless of ethnicity, gender, background, academic achievement, disability or age.</w:t>
      </w:r>
    </w:p>
    <w:p w:rsidR="00195ED0" w:rsidRDefault="00195ED0" w:rsidP="00195ED0">
      <w:pPr>
        <w:pStyle w:val="ListParagraph"/>
        <w:numPr>
          <w:ilvl w:val="0"/>
          <w:numId w:val="31"/>
        </w:numPr>
      </w:pPr>
      <w:r>
        <w:t>Checking (through feedback from learners and each other; Forest School leaders &amp; volunteers) that we are actually getting it right and making further changes where necessary</w:t>
      </w:r>
    </w:p>
    <w:p w:rsidR="006D7137" w:rsidRDefault="006D7137" w:rsidP="0027479D"/>
    <w:p w:rsidR="006D7137" w:rsidRDefault="006D7137" w:rsidP="0027479D"/>
    <w:p w:rsidR="006D7137" w:rsidRDefault="006D7137" w:rsidP="00CB2662">
      <w:pPr>
        <w:pStyle w:val="Heading1"/>
      </w:pPr>
      <w:bookmarkStart w:id="7" w:name="_Toc518404943"/>
      <w:r>
        <w:t>Health &amp; Safety</w:t>
      </w:r>
      <w:bookmarkEnd w:id="7"/>
    </w:p>
    <w:p w:rsidR="00F651FC" w:rsidRPr="000A239F" w:rsidRDefault="00CB2662" w:rsidP="00F651FC">
      <w:pPr>
        <w:pStyle w:val="Heading2"/>
      </w:pPr>
      <w:bookmarkStart w:id="8" w:name="_Toc518404944"/>
      <w:r>
        <w:t xml:space="preserve">Our </w:t>
      </w:r>
      <w:r w:rsidR="00F651FC" w:rsidRPr="000A239F">
        <w:t>Health &amp; Safety Policy</w:t>
      </w:r>
      <w:bookmarkEnd w:id="8"/>
    </w:p>
    <w:p w:rsidR="00F651FC" w:rsidRDefault="00F651FC" w:rsidP="00F651FC">
      <w:r>
        <w:t xml:space="preserve">Activities included within Forest Programmes may be considered higher risk than usual for child learners. </w:t>
      </w:r>
      <w:proofErr w:type="spellStart"/>
      <w:r>
        <w:t>Brennand’s</w:t>
      </w:r>
      <w:proofErr w:type="spellEnd"/>
      <w:r>
        <w:t xml:space="preserve"> Forest School considers the risks of all planned activities but also highlights the potential benefits for learners. In order to minimise risks, </w:t>
      </w:r>
      <w:proofErr w:type="spellStart"/>
      <w:r>
        <w:t>Brennand’s</w:t>
      </w:r>
      <w:proofErr w:type="spellEnd"/>
      <w:r>
        <w:t xml:space="preserve"> Forest School follows appropriately set procedures for riskier activities such as fires and tool use. Risk assessments are carried out which cover key and potential hazards that learners, forest school leaders and other adults may come in to contact with during a forest School session.</w:t>
      </w:r>
    </w:p>
    <w:p w:rsidR="00F651FC" w:rsidRDefault="00F651FC" w:rsidP="00F651FC">
      <w:pPr>
        <w:rPr>
          <w:b/>
        </w:rPr>
      </w:pPr>
    </w:p>
    <w:p w:rsidR="00F651FC" w:rsidRPr="00F651FC" w:rsidRDefault="00F651FC" w:rsidP="00F651FC">
      <w:pPr>
        <w:rPr>
          <w:b/>
          <w:sz w:val="28"/>
        </w:rPr>
      </w:pPr>
      <w:r w:rsidRPr="00F651FC">
        <w:rPr>
          <w:b/>
          <w:sz w:val="28"/>
        </w:rPr>
        <w:t>Legislation</w:t>
      </w:r>
    </w:p>
    <w:p w:rsidR="00F651FC" w:rsidRDefault="00F651FC" w:rsidP="00F651FC">
      <w:proofErr w:type="spellStart"/>
      <w:r>
        <w:t>Brennand’s</w:t>
      </w:r>
      <w:proofErr w:type="spellEnd"/>
      <w:r>
        <w:t xml:space="preserve"> Forest School fully accepts its legal obligations under the Health and Safety at Work Act 1974. The purpose of this act is to promote, stimulate and encourage high standards of health and safety at work. It protects not only all people at work, but also the health and safety of the general public who may be affected by the work activities such as child learners and accompanying adults.</w:t>
      </w:r>
    </w:p>
    <w:p w:rsidR="00F651FC" w:rsidRDefault="00F651FC" w:rsidP="00F651FC">
      <w:pPr>
        <w:rPr>
          <w:b/>
        </w:rPr>
      </w:pPr>
    </w:p>
    <w:p w:rsidR="00F651FC" w:rsidRPr="00F651FC" w:rsidRDefault="00F651FC" w:rsidP="00F651FC">
      <w:pPr>
        <w:rPr>
          <w:b/>
          <w:sz w:val="28"/>
        </w:rPr>
      </w:pPr>
      <w:r w:rsidRPr="00F651FC">
        <w:rPr>
          <w:b/>
          <w:sz w:val="28"/>
        </w:rPr>
        <w:t>Staff &amp; Training</w:t>
      </w:r>
    </w:p>
    <w:p w:rsidR="00F651FC" w:rsidRDefault="00F651FC" w:rsidP="00F651FC">
      <w:r w:rsidRPr="00D41E19">
        <w:t>All our Forest School leaders hold a Level 3 qualification in Forest School Leadership and have obtained DBS checks. The Forest School leaders both hold an up to date outdoor first aid qualification.</w:t>
      </w:r>
      <w:r>
        <w:t xml:space="preserve"> The Forest School leaders will direct and support all members of staff and volunteers to ensure all policies and procedures outlined in this handbook are followed.</w:t>
      </w:r>
    </w:p>
    <w:p w:rsidR="00F651FC" w:rsidRPr="00D41E19" w:rsidRDefault="00F651FC" w:rsidP="00F651FC"/>
    <w:p w:rsidR="00F651FC" w:rsidRPr="000A239F" w:rsidRDefault="00F651FC" w:rsidP="00F651FC">
      <w:pPr>
        <w:rPr>
          <w:b/>
          <w:sz w:val="28"/>
        </w:rPr>
      </w:pPr>
      <w:r w:rsidRPr="000A239F">
        <w:rPr>
          <w:b/>
          <w:sz w:val="28"/>
        </w:rPr>
        <w:t>Risk / Benefit Analyses</w:t>
      </w:r>
    </w:p>
    <w:p w:rsidR="00F651FC" w:rsidRDefault="00F651FC" w:rsidP="00F651FC">
      <w:proofErr w:type="spellStart"/>
      <w:r>
        <w:t>Brennand’s</w:t>
      </w:r>
      <w:proofErr w:type="spellEnd"/>
      <w:r>
        <w:t xml:space="preserve"> Forest School recognises that risk taking is a beneficial and important aspect of child learning and development. The Forest School works to provide a natural environment where children can learn about managing risks and challenges whilst remaining safe. The benefits and risks are considered and assessed </w:t>
      </w:r>
      <w:r w:rsidR="00CB2662">
        <w:t>to</w:t>
      </w:r>
      <w:r>
        <w:t xml:space="preserve"> provide a safe learning environment. This is done through Risk/Benefit analysis of both the site and any planned activities.</w:t>
      </w:r>
    </w:p>
    <w:p w:rsidR="00F651FC" w:rsidRDefault="00F651FC" w:rsidP="00F651FC"/>
    <w:p w:rsidR="00F651FC" w:rsidRPr="000A239F" w:rsidRDefault="00F651FC" w:rsidP="00F651FC">
      <w:pPr>
        <w:rPr>
          <w:b/>
          <w:sz w:val="28"/>
        </w:rPr>
      </w:pPr>
      <w:r w:rsidRPr="000A239F">
        <w:rPr>
          <w:b/>
          <w:sz w:val="28"/>
        </w:rPr>
        <w:t>On Site Risk Assessment Procedure</w:t>
      </w:r>
    </w:p>
    <w:p w:rsidR="00F651FC" w:rsidRDefault="00F651FC" w:rsidP="00F651FC">
      <w:r>
        <w:t xml:space="preserve">To ensure that the forest school area is kept safe and accessible, a Forest School leader will make regular visits to the site to maintain safe access routes both in and leading to the forest school area (due to learners accessing indoor toileting).  Site assessments will be done prior to any activities taking place and aim to identify hazards that may cause harm. The forest school leader will identify actions or precautions that should be taken to reduce the risk factor. Dangerous items such as sharps or cans will be disposed of appropriately in a sharps box and removed off the site. All staff and volunteers will be provided with copies/access to the risk assessment and a final site sweep will be done prior to groups of learners and adults entering the site and starting activities. </w:t>
      </w:r>
    </w:p>
    <w:p w:rsidR="00CB2662" w:rsidRDefault="00CB2662" w:rsidP="00F651FC"/>
    <w:p w:rsidR="00F651FC" w:rsidRDefault="00F651FC" w:rsidP="00F651FC">
      <w:r>
        <w:t xml:space="preserve">The location and grid reference of the site is noted in the introduction to </w:t>
      </w:r>
      <w:proofErr w:type="spellStart"/>
      <w:r>
        <w:t>Brennand’s</w:t>
      </w:r>
      <w:proofErr w:type="spellEnd"/>
      <w:r>
        <w:t xml:space="preserve"> Forest School section of the handbook. This handbook will be made accessible to all staff, volunteers and visitors should they be required to attend to an incident (the leader may be injured for example). Forest School Leaders will have a mobile phone on the site and other staff and volunteers made aware of its location. There is very limited mobile coverage at the site; however Emergency calls can still be made.</w:t>
      </w:r>
    </w:p>
    <w:p w:rsidR="00CB2662" w:rsidRDefault="00CB2662" w:rsidP="00F651FC"/>
    <w:p w:rsidR="00F651FC" w:rsidRDefault="00F651FC" w:rsidP="00F651FC">
      <w:r>
        <w:t xml:space="preserve">Forest School leaders will be mindful of the weather forecast, as adverse or changing weather conditions can create challenges, such as falling branches, slippery floors and surfaces and excessive sun exposure.  These factors will be assessed prior to and during a session and could mean that arranged activities may need to be altered.  </w:t>
      </w:r>
    </w:p>
    <w:p w:rsidR="00F651FC" w:rsidRDefault="00F651FC" w:rsidP="00F651FC">
      <w:r>
        <w:t>Where final sweeps are not possible prior to groups arriving at the site, a sweep and assessment will be made with the group upon their arrival.</w:t>
      </w:r>
    </w:p>
    <w:p w:rsidR="00F651FC" w:rsidRDefault="00F651FC" w:rsidP="00F651FC"/>
    <w:p w:rsidR="00F651FC" w:rsidRPr="00CB2662" w:rsidRDefault="00F651FC" w:rsidP="00F651FC">
      <w:pPr>
        <w:rPr>
          <w:b/>
          <w:sz w:val="28"/>
        </w:rPr>
      </w:pPr>
      <w:r w:rsidRPr="00CB2662">
        <w:rPr>
          <w:b/>
          <w:sz w:val="28"/>
        </w:rPr>
        <w:t>Five steps to risk assessment:</w:t>
      </w:r>
    </w:p>
    <w:p w:rsidR="00F651FC" w:rsidRDefault="00F651FC" w:rsidP="00F651FC">
      <w:r>
        <w:t xml:space="preserve">1. Check the environment and look for the hazards, such as windblown trees, fallen branches or litter </w:t>
      </w:r>
    </w:p>
    <w:p w:rsidR="00F651FC" w:rsidRDefault="00F651FC" w:rsidP="00F651FC">
      <w:r>
        <w:t xml:space="preserve">2. Identify who might be harmed and how </w:t>
      </w:r>
    </w:p>
    <w:p w:rsidR="00F651FC" w:rsidRDefault="00F651FC" w:rsidP="00F651FC">
      <w:r>
        <w:t xml:space="preserve">3. Evaluate the risks and identify precautions to be taken to reduce risks.  </w:t>
      </w:r>
    </w:p>
    <w:p w:rsidR="00F651FC" w:rsidRDefault="00F651FC" w:rsidP="00F651FC">
      <w:r>
        <w:t xml:space="preserve">4. Record the findings </w:t>
      </w:r>
    </w:p>
    <w:p w:rsidR="00F651FC" w:rsidRDefault="00F651FC" w:rsidP="00F651FC">
      <w:r>
        <w:t>5. Review the assessment and revise if necessary. Decide whether existing precautions are adequate or whether more should be done</w:t>
      </w:r>
    </w:p>
    <w:p w:rsidR="00F651FC" w:rsidRDefault="00F651FC" w:rsidP="00F651FC">
      <w:pPr>
        <w:rPr>
          <w:b/>
        </w:rPr>
      </w:pPr>
    </w:p>
    <w:p w:rsidR="00F651FC" w:rsidRPr="000A239F" w:rsidRDefault="00F651FC" w:rsidP="00F651FC">
      <w:pPr>
        <w:rPr>
          <w:b/>
          <w:sz w:val="28"/>
        </w:rPr>
      </w:pPr>
      <w:r w:rsidRPr="000A239F">
        <w:rPr>
          <w:b/>
          <w:sz w:val="28"/>
        </w:rPr>
        <w:t>Shared Information &amp; Responsibility</w:t>
      </w:r>
    </w:p>
    <w:p w:rsidR="00F651FC" w:rsidRPr="00CB2662" w:rsidRDefault="00F651FC" w:rsidP="00F651FC">
      <w:r w:rsidRPr="00790305">
        <w:t xml:space="preserve">The activities undertaken at </w:t>
      </w:r>
      <w:proofErr w:type="spellStart"/>
      <w:r w:rsidRPr="00790305">
        <w:t>Brennand’s</w:t>
      </w:r>
      <w:proofErr w:type="spellEnd"/>
      <w:r w:rsidRPr="00790305">
        <w:t xml:space="preserve"> Forest School are done in partnership with </w:t>
      </w:r>
      <w:proofErr w:type="spellStart"/>
      <w:r w:rsidRPr="00790305">
        <w:t>Brennand’s</w:t>
      </w:r>
      <w:proofErr w:type="spellEnd"/>
      <w:r w:rsidRPr="00790305">
        <w:t xml:space="preserve"> Primary School.  The role and responsibilities of adults on the site with regards </w:t>
      </w:r>
      <w:r w:rsidRPr="00790305">
        <w:lastRenderedPageBreak/>
        <w:t xml:space="preserve">to group safety are outlined in the handbook introduction and agreed upon prior to the </w:t>
      </w:r>
      <w:r w:rsidRPr="00CB2662">
        <w:t xml:space="preserve">session taking place. </w:t>
      </w:r>
    </w:p>
    <w:p w:rsidR="00CB2662" w:rsidRPr="00CB2662" w:rsidRDefault="00CB2662" w:rsidP="00F651FC"/>
    <w:p w:rsidR="00F651FC" w:rsidRPr="00CB2662" w:rsidRDefault="00F651FC" w:rsidP="00F651FC">
      <w:pPr>
        <w:pStyle w:val="paragraph"/>
        <w:spacing w:before="0" w:beforeAutospacing="0" w:after="0" w:afterAutospacing="0"/>
        <w:textAlignment w:val="baseline"/>
        <w:rPr>
          <w:rFonts w:asciiTheme="minorHAnsi" w:hAnsiTheme="minorHAnsi" w:cs="Segoe UI"/>
        </w:rPr>
      </w:pPr>
      <w:r w:rsidRPr="00CB2662">
        <w:rPr>
          <w:rFonts w:asciiTheme="minorHAnsi" w:hAnsiTheme="minorHAnsi"/>
        </w:rPr>
        <w:t xml:space="preserve">As the Forest School belongs to the school, colleagues will share information regarding the learners </w:t>
      </w:r>
      <w:r w:rsidRPr="00CB2662">
        <w:rPr>
          <w:rStyle w:val="normaltextrun"/>
          <w:rFonts w:asciiTheme="minorHAnsi" w:hAnsiTheme="minorHAnsi" w:cs="Segoe UI"/>
        </w:rPr>
        <w:t>to: </w:t>
      </w:r>
      <w:r w:rsidRPr="00CB2662">
        <w:rPr>
          <w:rStyle w:val="eop"/>
          <w:rFonts w:asciiTheme="minorHAnsi" w:hAnsiTheme="minorHAnsi" w:cs="Segoe UI"/>
        </w:rPr>
        <w:t> </w:t>
      </w:r>
    </w:p>
    <w:p w:rsidR="00F651FC" w:rsidRPr="00CB2662" w:rsidRDefault="00F651FC" w:rsidP="00F651FC">
      <w:pPr>
        <w:pStyle w:val="paragraph"/>
        <w:spacing w:before="0" w:beforeAutospacing="0" w:after="0" w:afterAutospacing="0"/>
        <w:textAlignment w:val="baseline"/>
        <w:rPr>
          <w:rFonts w:asciiTheme="minorHAnsi" w:hAnsiTheme="minorHAnsi" w:cs="Segoe UI"/>
        </w:rPr>
      </w:pPr>
      <w:r w:rsidRPr="00CB2662">
        <w:rPr>
          <w:rStyle w:val="eop"/>
          <w:rFonts w:asciiTheme="minorHAnsi" w:hAnsiTheme="minorHAnsi" w:cs="Segoe UI"/>
        </w:rPr>
        <w:t> </w:t>
      </w:r>
    </w:p>
    <w:p w:rsidR="00F651FC" w:rsidRPr="00CB2662" w:rsidRDefault="00F651FC" w:rsidP="00F651FC">
      <w:pPr>
        <w:pStyle w:val="paragraph"/>
        <w:numPr>
          <w:ilvl w:val="0"/>
          <w:numId w:val="16"/>
        </w:numPr>
        <w:spacing w:before="0" w:beforeAutospacing="0" w:after="0" w:afterAutospacing="0"/>
        <w:ind w:left="326" w:firstLine="0"/>
        <w:textAlignment w:val="baseline"/>
        <w:rPr>
          <w:rFonts w:asciiTheme="minorHAnsi" w:hAnsiTheme="minorHAnsi"/>
        </w:rPr>
      </w:pPr>
      <w:r w:rsidRPr="00CB2662">
        <w:rPr>
          <w:rStyle w:val="normaltextrun"/>
          <w:rFonts w:asciiTheme="minorHAnsi" w:hAnsiTheme="minorHAnsi"/>
        </w:rPr>
        <w:t>Support pupils’ learning</w:t>
      </w:r>
      <w:r w:rsidRPr="00CB2662">
        <w:rPr>
          <w:rStyle w:val="eop"/>
          <w:rFonts w:asciiTheme="minorHAnsi" w:hAnsiTheme="minorHAnsi"/>
        </w:rPr>
        <w:t> </w:t>
      </w:r>
    </w:p>
    <w:p w:rsidR="00F651FC" w:rsidRPr="00CB2662" w:rsidRDefault="00F651FC" w:rsidP="00F651FC">
      <w:pPr>
        <w:pStyle w:val="paragraph"/>
        <w:numPr>
          <w:ilvl w:val="0"/>
          <w:numId w:val="16"/>
        </w:numPr>
        <w:spacing w:before="0" w:beforeAutospacing="0" w:after="0" w:afterAutospacing="0"/>
        <w:ind w:left="326" w:firstLine="0"/>
        <w:textAlignment w:val="baseline"/>
        <w:rPr>
          <w:rFonts w:asciiTheme="minorHAnsi" w:hAnsiTheme="minorHAnsi"/>
        </w:rPr>
      </w:pPr>
      <w:r w:rsidRPr="00CB2662">
        <w:rPr>
          <w:rStyle w:val="normaltextrun"/>
          <w:rFonts w:asciiTheme="minorHAnsi" w:hAnsiTheme="minorHAnsi"/>
        </w:rPr>
        <w:t>Monitor and Report on their progress</w:t>
      </w:r>
      <w:r w:rsidRPr="00CB2662">
        <w:rPr>
          <w:rStyle w:val="eop"/>
          <w:rFonts w:asciiTheme="minorHAnsi" w:hAnsiTheme="minorHAnsi"/>
        </w:rPr>
        <w:t> </w:t>
      </w:r>
    </w:p>
    <w:p w:rsidR="00F651FC" w:rsidRPr="00CB2662" w:rsidRDefault="00F651FC" w:rsidP="00F651FC">
      <w:pPr>
        <w:pStyle w:val="paragraph"/>
        <w:numPr>
          <w:ilvl w:val="0"/>
          <w:numId w:val="16"/>
        </w:numPr>
        <w:spacing w:before="0" w:beforeAutospacing="0" w:after="0" w:afterAutospacing="0"/>
        <w:ind w:left="326" w:firstLine="0"/>
        <w:textAlignment w:val="baseline"/>
        <w:rPr>
          <w:rFonts w:asciiTheme="minorHAnsi" w:hAnsiTheme="minorHAnsi"/>
        </w:rPr>
      </w:pPr>
      <w:r w:rsidRPr="00CB2662">
        <w:rPr>
          <w:rStyle w:val="normaltextrun"/>
          <w:rFonts w:asciiTheme="minorHAnsi" w:hAnsiTheme="minorHAnsi"/>
        </w:rPr>
        <w:t>Provide appropriate pastoral care; and</w:t>
      </w:r>
      <w:r w:rsidRPr="00CB2662">
        <w:rPr>
          <w:rStyle w:val="eop"/>
          <w:rFonts w:asciiTheme="minorHAnsi" w:hAnsiTheme="minorHAnsi"/>
        </w:rPr>
        <w:t> </w:t>
      </w:r>
    </w:p>
    <w:p w:rsidR="00F651FC" w:rsidRPr="00CB2662" w:rsidRDefault="00F651FC" w:rsidP="00F651FC">
      <w:pPr>
        <w:pStyle w:val="paragraph"/>
        <w:numPr>
          <w:ilvl w:val="0"/>
          <w:numId w:val="16"/>
        </w:numPr>
        <w:spacing w:before="0" w:beforeAutospacing="0" w:after="0" w:afterAutospacing="0"/>
        <w:ind w:left="326" w:firstLine="0"/>
        <w:textAlignment w:val="baseline"/>
        <w:rPr>
          <w:rStyle w:val="eop"/>
          <w:rFonts w:asciiTheme="minorHAnsi" w:hAnsiTheme="minorHAnsi"/>
        </w:rPr>
      </w:pPr>
      <w:r w:rsidRPr="00CB2662">
        <w:rPr>
          <w:rStyle w:val="normaltextrun"/>
          <w:rFonts w:asciiTheme="minorHAnsi" w:hAnsiTheme="minorHAnsi"/>
        </w:rPr>
        <w:t>Assess the quality of our services</w:t>
      </w:r>
      <w:r w:rsidRPr="00CB2662">
        <w:rPr>
          <w:rStyle w:val="eop"/>
          <w:rFonts w:asciiTheme="minorHAnsi" w:hAnsiTheme="minorHAnsi"/>
        </w:rPr>
        <w:t> </w:t>
      </w:r>
    </w:p>
    <w:p w:rsidR="00F651FC" w:rsidRPr="00CB2662" w:rsidRDefault="00F651FC" w:rsidP="00F651FC">
      <w:pPr>
        <w:pStyle w:val="paragraph"/>
        <w:spacing w:before="0" w:beforeAutospacing="0" w:after="0" w:afterAutospacing="0"/>
        <w:textAlignment w:val="baseline"/>
        <w:rPr>
          <w:rStyle w:val="eop"/>
          <w:rFonts w:asciiTheme="minorHAnsi" w:hAnsiTheme="minorHAnsi"/>
        </w:rPr>
      </w:pPr>
    </w:p>
    <w:p w:rsidR="00F651FC" w:rsidRPr="00CB2662" w:rsidRDefault="00F651FC" w:rsidP="00F651FC">
      <w:pPr>
        <w:pStyle w:val="paragraph"/>
        <w:spacing w:before="0" w:beforeAutospacing="0" w:after="0" w:afterAutospacing="0"/>
        <w:textAlignment w:val="baseline"/>
        <w:rPr>
          <w:rFonts w:asciiTheme="minorHAnsi" w:hAnsiTheme="minorHAnsi"/>
        </w:rPr>
      </w:pPr>
      <w:r w:rsidRPr="00CB2662">
        <w:rPr>
          <w:rStyle w:val="eop"/>
          <w:rFonts w:asciiTheme="minorHAnsi" w:hAnsiTheme="minorHAnsi"/>
        </w:rPr>
        <w:t>Information regarding behaviour that may be a risk to individuals and/or the group and personal needs such as medication should be passed on to the Forest School leaders. Some individuals may require a separate risk assessment with behaviour management procedures to follow for example. Other personal information such as a learner’s allergies or fears are also useful information with regards to planning activities to make the session accessible and beneficial to all.</w:t>
      </w:r>
    </w:p>
    <w:p w:rsidR="00F651FC" w:rsidRDefault="00F651FC" w:rsidP="00F651FC">
      <w:pPr>
        <w:rPr>
          <w:b/>
        </w:rPr>
      </w:pPr>
    </w:p>
    <w:p w:rsidR="00F651FC" w:rsidRDefault="00F651FC" w:rsidP="00F651FC">
      <w:pPr>
        <w:rPr>
          <w:b/>
          <w:sz w:val="28"/>
        </w:rPr>
      </w:pPr>
      <w:r w:rsidRPr="000A239F">
        <w:rPr>
          <w:b/>
          <w:sz w:val="28"/>
        </w:rPr>
        <w:t>Insurance</w:t>
      </w:r>
    </w:p>
    <w:p w:rsidR="00F651FC" w:rsidRPr="000A239F" w:rsidRDefault="00F651FC" w:rsidP="00F651FC">
      <w:pPr>
        <w:rPr>
          <w:b/>
          <w:sz w:val="28"/>
        </w:rPr>
      </w:pPr>
      <w:r>
        <w:t xml:space="preserve">The </w:t>
      </w:r>
      <w:proofErr w:type="spellStart"/>
      <w:r>
        <w:t>Brennand’s</w:t>
      </w:r>
      <w:proofErr w:type="spellEnd"/>
      <w:r>
        <w:t xml:space="preserve"> Forest School and its staff are insured by The Authority’s Public Liability Insurance. This will provide cover for claims regarding injury caused by a negligent act and/or damage to third party property. This cover also applies to other suitable locations belonging to the Authority. If the location belongs to another organisation or landowner then evidence of their Public Liability Insurance is required.</w:t>
      </w:r>
    </w:p>
    <w:p w:rsidR="00F651FC" w:rsidRDefault="00F651FC" w:rsidP="00F651FC">
      <w:pPr>
        <w:rPr>
          <w:b/>
        </w:rPr>
      </w:pPr>
    </w:p>
    <w:p w:rsidR="00D31925" w:rsidRDefault="00D31925">
      <w:pPr>
        <w:rPr>
          <w:rFonts w:eastAsiaTheme="majorEastAsia" w:cstheme="majorBidi"/>
          <w:b/>
          <w:color w:val="70AD47" w:themeColor="accent6"/>
          <w:sz w:val="28"/>
          <w:szCs w:val="32"/>
        </w:rPr>
      </w:pPr>
      <w:r>
        <w:br w:type="page"/>
      </w:r>
    </w:p>
    <w:p w:rsidR="00F651FC" w:rsidRPr="000A239F" w:rsidRDefault="00F651FC" w:rsidP="00F651FC">
      <w:pPr>
        <w:pStyle w:val="Heading2"/>
      </w:pPr>
      <w:bookmarkStart w:id="9" w:name="_Toc518404945"/>
      <w:r w:rsidRPr="000A239F">
        <w:lastRenderedPageBreak/>
        <w:t>Emergency &amp; Serious Incident Procedure</w:t>
      </w:r>
      <w:bookmarkEnd w:id="9"/>
    </w:p>
    <w:p w:rsidR="00F651FC" w:rsidRDefault="00F651FC" w:rsidP="00F651FC">
      <w:r>
        <w:t xml:space="preserve">Although we wish for there to be no serious accidents or emergencies they are still a possibility. The Forest School leaders at </w:t>
      </w:r>
      <w:proofErr w:type="spellStart"/>
      <w:r>
        <w:t>Brennand’s</w:t>
      </w:r>
      <w:proofErr w:type="spellEnd"/>
      <w:r>
        <w:t xml:space="preserve"> are familiar with the appropriate emergency procedures. In most cases, emergencies can be dealt with immediately, where the group are removed from the potential threat or situation and first aid provided where necessary and incident forms and log books completed. </w:t>
      </w:r>
    </w:p>
    <w:p w:rsidR="00CB2662" w:rsidRDefault="00CB2662" w:rsidP="00F651FC"/>
    <w:p w:rsidR="00F651FC" w:rsidRDefault="00F651FC" w:rsidP="00F651FC">
      <w:r>
        <w:t xml:space="preserve">Serious incidents, which may be as a result of a serious injury, illness or threat, will require emergency services to be contacted. Although we mainly follow the procedures in </w:t>
      </w:r>
      <w:proofErr w:type="spellStart"/>
      <w:r>
        <w:t>Brennand’s</w:t>
      </w:r>
      <w:proofErr w:type="spellEnd"/>
      <w:r>
        <w:t xml:space="preserve"> School Emergency Response Plan, these have been adapted to the Forest School site. The Forest School leaders take on some of the responsibilities/role of the Incident Manager.</w:t>
      </w:r>
    </w:p>
    <w:p w:rsidR="00CB2662" w:rsidRDefault="00CB2662" w:rsidP="00F651FC"/>
    <w:p w:rsidR="00F651FC" w:rsidRDefault="00F651FC" w:rsidP="00F651FC">
      <w:r>
        <w:t xml:space="preserve">A Forest School leader/accompanying adult will contact Emergency services (situation dependent) and follow the procedure outlined below: </w:t>
      </w:r>
    </w:p>
    <w:p w:rsidR="00CB2662" w:rsidRDefault="00CB2662" w:rsidP="00F651FC"/>
    <w:p w:rsidR="00F651FC" w:rsidRDefault="580458C9" w:rsidP="00CB2662">
      <w:pPr>
        <w:ind w:left="720"/>
      </w:pPr>
      <w:r>
        <w:t xml:space="preserve">1. </w:t>
      </w:r>
      <w:r w:rsidRPr="580458C9">
        <w:rPr>
          <w:b/>
          <w:bCs/>
        </w:rPr>
        <w:t>Secure safety away from further danger</w:t>
      </w:r>
      <w:r w:rsidR="00F651FC">
        <w:br/>
      </w:r>
      <w:r w:rsidRPr="580458C9">
        <w:rPr>
          <w:b/>
          <w:bCs/>
        </w:rPr>
        <w:t>Stop</w:t>
      </w:r>
      <w:r>
        <w:t xml:space="preserve"> all work/activities if safe to do so. Gather group in pre-agreed location and if possible remove the whole group from further danger or further threats of danger. (It may not be possible to move some casualties). Conduct a headcount/register and take children back into school if possible.</w:t>
      </w:r>
    </w:p>
    <w:p w:rsidR="00CB2662" w:rsidRDefault="00CB2662" w:rsidP="00CB2662">
      <w:pPr>
        <w:ind w:left="720"/>
      </w:pPr>
    </w:p>
    <w:p w:rsidR="00F651FC" w:rsidRDefault="00F651FC" w:rsidP="00CB2662">
      <w:pPr>
        <w:ind w:left="720"/>
      </w:pPr>
      <w:r>
        <w:t xml:space="preserve">2. </w:t>
      </w:r>
      <w:r w:rsidRPr="000A239F">
        <w:rPr>
          <w:b/>
        </w:rPr>
        <w:t>First Aid (minimum of 1 on site at all times</w:t>
      </w:r>
      <w:proofErr w:type="gramStart"/>
      <w:r w:rsidRPr="000A239F">
        <w:rPr>
          <w:b/>
        </w:rPr>
        <w:t>)</w:t>
      </w:r>
      <w:proofErr w:type="gramEnd"/>
      <w:r>
        <w:rPr>
          <w:b/>
        </w:rPr>
        <w:br/>
        <w:t>First aider</w:t>
      </w:r>
      <w:r w:rsidRPr="00513AAC">
        <w:rPr>
          <w:b/>
        </w:rPr>
        <w:t xml:space="preserve"> </w:t>
      </w:r>
      <w:r>
        <w:t xml:space="preserve">to attend to any casualties with adult helper (maintaining ratios for the rest of the group). A record should be kept of changes in casualties’ state and anything administered to them to aid the Emergency Services. First Aiders/helpers will liaise with Emergency services following the accident/incident. </w:t>
      </w:r>
    </w:p>
    <w:p w:rsidR="00CB2662" w:rsidRPr="00513AAC" w:rsidRDefault="00CB2662" w:rsidP="00CB2662">
      <w:pPr>
        <w:ind w:left="720"/>
        <w:rPr>
          <w:b/>
        </w:rPr>
      </w:pPr>
    </w:p>
    <w:p w:rsidR="00F651FC" w:rsidRDefault="00F651FC" w:rsidP="00CB2662">
      <w:pPr>
        <w:ind w:left="720"/>
      </w:pPr>
      <w:r>
        <w:t xml:space="preserve">3. </w:t>
      </w:r>
      <w:r w:rsidRPr="000A239F">
        <w:rPr>
          <w:b/>
        </w:rPr>
        <w:t>Contact Emergency Services</w:t>
      </w:r>
      <w:r>
        <w:br/>
        <w:t xml:space="preserve">Emergency services contacted as necessary, ideally this would be a Forest Leader or accompanying adult. A charged mobile phone will be on site accessible to all staff. </w:t>
      </w:r>
    </w:p>
    <w:p w:rsidR="00CB2662" w:rsidRDefault="00CB2662" w:rsidP="00CB2662">
      <w:pPr>
        <w:ind w:left="720"/>
      </w:pPr>
    </w:p>
    <w:p w:rsidR="00F651FC" w:rsidRDefault="00F651FC" w:rsidP="00CB2662">
      <w:pPr>
        <w:ind w:left="720"/>
      </w:pPr>
      <w:r w:rsidRPr="00846720">
        <w:rPr>
          <w:b/>
          <w:color w:val="C00000"/>
        </w:rPr>
        <w:t>Give following grid references to 999 operator:</w:t>
      </w:r>
      <w:r w:rsidRPr="00846720">
        <w:rPr>
          <w:color w:val="C00000"/>
        </w:rPr>
        <w:t xml:space="preserve"> Access via the front of school (Grid Reference </w:t>
      </w:r>
      <w:proofErr w:type="gramStart"/>
      <w:r w:rsidRPr="00846720">
        <w:rPr>
          <w:rFonts w:cs="Arial"/>
          <w:b/>
          <w:color w:val="C00000"/>
          <w:spacing w:val="7"/>
          <w:sz w:val="25"/>
          <w:szCs w:val="25"/>
          <w:shd w:val="clear" w:color="auto" w:fill="FFFFFF"/>
        </w:rPr>
        <w:t>SD7103352142</w:t>
      </w:r>
      <w:r w:rsidRPr="00846720">
        <w:rPr>
          <w:b/>
          <w:color w:val="C00000"/>
        </w:rPr>
        <w:t xml:space="preserve"> </w:t>
      </w:r>
      <w:r w:rsidRPr="00846720">
        <w:rPr>
          <w:color w:val="C00000"/>
        </w:rPr>
        <w:t>)</w:t>
      </w:r>
      <w:proofErr w:type="gramEnd"/>
      <w:r w:rsidRPr="00846720">
        <w:rPr>
          <w:color w:val="C00000"/>
        </w:rPr>
        <w:t>. Access the Forest school area from the sides of the school building and onto the field.</w:t>
      </w:r>
      <w:r>
        <w:t xml:space="preserve"> </w:t>
      </w:r>
      <w:r>
        <w:br/>
      </w:r>
      <w:r>
        <w:br/>
        <w:t>Safety of the rest of group will be maintained by the remaining staff and adults away from the scene of the incident.</w:t>
      </w:r>
      <w:r>
        <w:br/>
      </w:r>
    </w:p>
    <w:p w:rsidR="00F651FC" w:rsidRDefault="00F651FC" w:rsidP="00CB2662">
      <w:pPr>
        <w:ind w:left="720"/>
      </w:pPr>
      <w:r>
        <w:t xml:space="preserve">4. </w:t>
      </w:r>
      <w:r w:rsidRPr="000A239F">
        <w:rPr>
          <w:b/>
        </w:rPr>
        <w:t>Report Incident</w:t>
      </w:r>
      <w:r>
        <w:rPr>
          <w:b/>
        </w:rPr>
        <w:br/>
      </w:r>
      <w:proofErr w:type="spellStart"/>
      <w:r>
        <w:t>Incident</w:t>
      </w:r>
      <w:proofErr w:type="spellEnd"/>
      <w:r>
        <w:t xml:space="preserve"> reported to </w:t>
      </w:r>
      <w:proofErr w:type="spellStart"/>
      <w:r>
        <w:t>Brennand’s</w:t>
      </w:r>
      <w:proofErr w:type="spellEnd"/>
      <w:r>
        <w:t xml:space="preserve"> School Incident Manager/Deputy as soon as practically possible. Individual or groups of children’s next of kin should then be contacted where necessary. The incident Manager/Deputy will then continue with school procedures such as monitoring emotional and physical state of the group.</w:t>
      </w:r>
      <w:r>
        <w:br/>
      </w:r>
    </w:p>
    <w:p w:rsidR="00F651FC" w:rsidRDefault="00F651FC" w:rsidP="00CB2662">
      <w:pPr>
        <w:ind w:left="720"/>
      </w:pPr>
      <w:r>
        <w:t xml:space="preserve">5. </w:t>
      </w:r>
      <w:r w:rsidRPr="000A239F">
        <w:rPr>
          <w:b/>
        </w:rPr>
        <w:t>Log Incident</w:t>
      </w:r>
      <w:r>
        <w:rPr>
          <w:b/>
        </w:rPr>
        <w:br/>
      </w:r>
      <w:r>
        <w:t xml:space="preserve">An incident report and/or first aid book should be filled in on site if possible and then </w:t>
      </w:r>
      <w:r>
        <w:lastRenderedPageBreak/>
        <w:t xml:space="preserve">logged back at </w:t>
      </w:r>
      <w:proofErr w:type="spellStart"/>
      <w:r>
        <w:t>Brennand’s</w:t>
      </w:r>
      <w:proofErr w:type="spellEnd"/>
      <w:r>
        <w:t xml:space="preserve"> School Office – see Report forms in the Appendix. This should be filled in whenever the emergency plan is used even if no one was harmed through a near miss.</w:t>
      </w:r>
    </w:p>
    <w:p w:rsidR="00412075" w:rsidRDefault="00412075" w:rsidP="00CB2662">
      <w:pPr>
        <w:ind w:left="720"/>
      </w:pPr>
    </w:p>
    <w:p w:rsidR="00412075" w:rsidRDefault="00412075" w:rsidP="00CB2662">
      <w:pPr>
        <w:ind w:left="720"/>
      </w:pPr>
      <w:r>
        <w:t xml:space="preserve">6. </w:t>
      </w:r>
      <w:r w:rsidRPr="00412075">
        <w:rPr>
          <w:b/>
        </w:rPr>
        <w:t>Where the injury involves the Forest School Leader</w:t>
      </w:r>
    </w:p>
    <w:p w:rsidR="00412075" w:rsidRDefault="00412075" w:rsidP="00CB2662">
      <w:pPr>
        <w:ind w:left="720"/>
      </w:pPr>
      <w:r>
        <w:t>Process followed is as above, with Forest School Level 1 or Volunteers taking the lead role described above, and at the same time sending a third adult or phoning school to request the school first aider attend the site ASAP. (Our site is within 200 yards of the school).</w:t>
      </w:r>
    </w:p>
    <w:p w:rsidR="00412075" w:rsidRDefault="00412075" w:rsidP="00CB2662">
      <w:pPr>
        <w:ind w:left="720"/>
      </w:pPr>
    </w:p>
    <w:p w:rsidR="00F651FC" w:rsidRPr="00645365" w:rsidRDefault="00F651FC" w:rsidP="00F651FC"/>
    <w:p w:rsidR="00F651FC" w:rsidRDefault="00F651FC" w:rsidP="00F651FC">
      <w:r w:rsidRPr="000A239F">
        <w:rPr>
          <w:b/>
          <w:sz w:val="28"/>
        </w:rPr>
        <w:t xml:space="preserve">Legislation </w:t>
      </w:r>
    </w:p>
    <w:p w:rsidR="00F651FC" w:rsidRDefault="580458C9" w:rsidP="00F651FC">
      <w:r>
        <w:t>Equipment involved in serious accidents/incidents should be kept untouched and in its unaltered condition to be used as evidence for police (should they attend) and for informing Paramedics. First Aid supplies should be restocked after use and a full check taken place every 6 months to ensure adequate stock.</w:t>
      </w:r>
    </w:p>
    <w:p w:rsidR="00F651FC" w:rsidRDefault="00F651FC" w:rsidP="00F651FC">
      <w:r>
        <w:br/>
        <w:t>Keep careful written records and log sheets that demonstrate upkeep of health and safety such as logging when the tools have been cleaned and maintained and risk assessments. Noting information such as facts, events, circumstances and times can be useful for future risk assessments and for informing Emergency Services. Minor incidents and near misses should be logged to inform future assessment and planning. Incident report forms and first aid log books should be completed as soon as possible and both signed and dated.</w:t>
      </w:r>
    </w:p>
    <w:p w:rsidR="00F651FC" w:rsidRDefault="580458C9" w:rsidP="00F651FC">
      <w:r>
        <w:t>Incidents which lead to admittance to hospital within 24 hours or injury preventing a person from working or attending school for example after the event, then it should be registered with RIDDOR within 24 hours Tel 0845 3009923 (HS – Monday to Friday 8.30 to 5pm).</w:t>
      </w:r>
      <w:r w:rsidR="00F651FC">
        <w:br/>
      </w:r>
    </w:p>
    <w:p w:rsidR="006D7137" w:rsidRDefault="006D7137" w:rsidP="006D7137"/>
    <w:p w:rsidR="00D31925" w:rsidRDefault="00D31925">
      <w:pPr>
        <w:rPr>
          <w:rFonts w:eastAsiaTheme="majorEastAsia" w:cstheme="majorBidi"/>
          <w:b/>
          <w:color w:val="70AD47" w:themeColor="accent6"/>
          <w:sz w:val="28"/>
          <w:szCs w:val="32"/>
        </w:rPr>
      </w:pPr>
      <w:r>
        <w:br w:type="page"/>
      </w:r>
    </w:p>
    <w:p w:rsidR="0024198A" w:rsidRPr="0024198A" w:rsidRDefault="0024198A" w:rsidP="0024198A">
      <w:pPr>
        <w:pStyle w:val="Heading2"/>
      </w:pPr>
      <w:bookmarkStart w:id="10" w:name="_Toc518404946"/>
      <w:r w:rsidRPr="00621778">
        <w:lastRenderedPageBreak/>
        <w:t>Tool Use</w:t>
      </w:r>
      <w:bookmarkEnd w:id="10"/>
    </w:p>
    <w:p w:rsidR="0024198A" w:rsidRDefault="0024198A" w:rsidP="0024198A">
      <w:pPr>
        <w:rPr>
          <w:color w:val="000000" w:themeColor="text1"/>
        </w:rPr>
      </w:pPr>
    </w:p>
    <w:p w:rsidR="0024198A" w:rsidRPr="00621778" w:rsidRDefault="0024198A" w:rsidP="0024198A">
      <w:pPr>
        <w:rPr>
          <w:color w:val="000000" w:themeColor="text1"/>
        </w:rPr>
      </w:pPr>
      <w:r w:rsidRPr="00621778">
        <w:rPr>
          <w:color w:val="000000" w:themeColor="text1"/>
        </w:rPr>
        <w:t xml:space="preserve">Using tools within a Forest School is not essential but can bring many benefits for learners, including but not limited to development of motor skills, building self-esteem and improving communication skills. </w:t>
      </w:r>
    </w:p>
    <w:p w:rsidR="0024198A" w:rsidRPr="00621778" w:rsidRDefault="0024198A" w:rsidP="0024198A">
      <w:pPr>
        <w:rPr>
          <w:color w:val="000000" w:themeColor="text1"/>
        </w:rPr>
      </w:pPr>
    </w:p>
    <w:p w:rsidR="0024198A" w:rsidRPr="00621778" w:rsidRDefault="0024198A" w:rsidP="0024198A">
      <w:pPr>
        <w:rPr>
          <w:color w:val="000000" w:themeColor="text1"/>
        </w:rPr>
      </w:pPr>
      <w:r w:rsidRPr="00621778">
        <w:rPr>
          <w:color w:val="000000" w:themeColor="text1"/>
        </w:rPr>
        <w:t>To provide our learners with the opportunity to use tools in our Forest School we will store, maintain and use our tools safely and appropriately.</w:t>
      </w:r>
    </w:p>
    <w:p w:rsidR="0024198A" w:rsidRPr="00621778" w:rsidRDefault="0024198A" w:rsidP="0024198A">
      <w:pPr>
        <w:rPr>
          <w:color w:val="000000" w:themeColor="text1"/>
        </w:rPr>
      </w:pPr>
    </w:p>
    <w:p w:rsidR="0024198A" w:rsidRPr="00621778" w:rsidRDefault="0024198A" w:rsidP="0024198A">
      <w:pPr>
        <w:rPr>
          <w:color w:val="000000" w:themeColor="text1"/>
        </w:rPr>
      </w:pPr>
    </w:p>
    <w:p w:rsidR="0024198A" w:rsidRPr="0024198A" w:rsidRDefault="0024198A" w:rsidP="0024198A">
      <w:pPr>
        <w:rPr>
          <w:color w:val="000000" w:themeColor="text1"/>
        </w:rPr>
      </w:pPr>
      <w:r w:rsidRPr="0024198A">
        <w:rPr>
          <w:color w:val="000000" w:themeColor="text1"/>
        </w:rPr>
        <w:t>How will we do this?</w:t>
      </w:r>
    </w:p>
    <w:p w:rsidR="0024198A" w:rsidRPr="00621778" w:rsidRDefault="0024198A" w:rsidP="0024198A">
      <w:pPr>
        <w:rPr>
          <w:b/>
          <w:color w:val="70AD47" w:themeColor="accent6"/>
        </w:rPr>
      </w:pPr>
    </w:p>
    <w:p w:rsidR="0024198A" w:rsidRPr="00621778" w:rsidRDefault="0024198A" w:rsidP="0024198A">
      <w:pPr>
        <w:rPr>
          <w:color w:val="000000" w:themeColor="text1"/>
        </w:rPr>
      </w:pPr>
      <w:r w:rsidRPr="00621778">
        <w:rPr>
          <w:color w:val="000000" w:themeColor="text1"/>
        </w:rPr>
        <w:t>Maintenance</w:t>
      </w:r>
    </w:p>
    <w:p w:rsidR="0024198A" w:rsidRDefault="0024198A" w:rsidP="0024198A">
      <w:pPr>
        <w:pStyle w:val="ListParagraph"/>
        <w:numPr>
          <w:ilvl w:val="0"/>
          <w:numId w:val="5"/>
        </w:numPr>
      </w:pPr>
      <w:r>
        <w:t>All tools will be maintained and kept safe for use according to our Maintenance Schedule (see appendix)</w:t>
      </w:r>
    </w:p>
    <w:p w:rsidR="0024198A" w:rsidRDefault="0024198A" w:rsidP="0024198A">
      <w:pPr>
        <w:pStyle w:val="ListParagraph"/>
        <w:numPr>
          <w:ilvl w:val="0"/>
          <w:numId w:val="5"/>
        </w:numPr>
      </w:pPr>
      <w:r>
        <w:t>It is the Forest School Leader’s responsibility to ensure maintenance is carried out (either by themselves or by trained Forest School assistants or volunteers) and to check tools before use</w:t>
      </w:r>
    </w:p>
    <w:p w:rsidR="0024198A" w:rsidRDefault="0024198A" w:rsidP="0024198A"/>
    <w:p w:rsidR="0024198A" w:rsidRDefault="0024198A" w:rsidP="0024198A">
      <w:r>
        <w:t>Storage</w:t>
      </w:r>
    </w:p>
    <w:p w:rsidR="0024198A" w:rsidRDefault="0024198A" w:rsidP="0024198A">
      <w:pPr>
        <w:pStyle w:val="ListParagraph"/>
        <w:numPr>
          <w:ilvl w:val="0"/>
          <w:numId w:val="7"/>
        </w:numPr>
      </w:pPr>
      <w:r>
        <w:t>All tools will be stored in a locked, clean and dry location whilst not in use with the key held by the Forest School Leader</w:t>
      </w:r>
    </w:p>
    <w:p w:rsidR="0024198A" w:rsidRDefault="0024198A" w:rsidP="0024198A">
      <w:pPr>
        <w:pStyle w:val="ListParagraph"/>
        <w:numPr>
          <w:ilvl w:val="0"/>
          <w:numId w:val="7"/>
        </w:numPr>
      </w:pPr>
      <w:r>
        <w:t>Knives and peelers will remain in a locked box during Forest School sessions until needed, with the locking and unlocking being vocalised by the Forest School Leader</w:t>
      </w:r>
    </w:p>
    <w:p w:rsidR="0024198A" w:rsidRDefault="0024198A" w:rsidP="0024198A"/>
    <w:p w:rsidR="0024198A" w:rsidRDefault="0024198A" w:rsidP="0024198A">
      <w:r>
        <w:t>Transport</w:t>
      </w:r>
    </w:p>
    <w:p w:rsidR="0024198A" w:rsidRDefault="0024198A" w:rsidP="0024198A">
      <w:pPr>
        <w:pStyle w:val="ListParagraph"/>
        <w:numPr>
          <w:ilvl w:val="0"/>
          <w:numId w:val="8"/>
        </w:numPr>
      </w:pPr>
      <w:r>
        <w:t>Whilst in transit all tools will remain away from passengers (</w:t>
      </w:r>
      <w:proofErr w:type="spellStart"/>
      <w:r>
        <w:t>eg</w:t>
      </w:r>
      <w:proofErr w:type="spellEnd"/>
      <w:r>
        <w:t xml:space="preserve"> in the boot of the car) with knives and peelers kept in their own locked box</w:t>
      </w:r>
    </w:p>
    <w:p w:rsidR="0024198A" w:rsidRDefault="0024198A" w:rsidP="0024198A">
      <w:pPr>
        <w:pStyle w:val="ListParagraph"/>
        <w:numPr>
          <w:ilvl w:val="0"/>
          <w:numId w:val="8"/>
        </w:numPr>
      </w:pPr>
      <w:r>
        <w:t>Tools remain the responsibility of the Forest School Leader during transit</w:t>
      </w:r>
    </w:p>
    <w:p w:rsidR="0024198A" w:rsidRDefault="0024198A" w:rsidP="0024198A"/>
    <w:p w:rsidR="0024198A" w:rsidRDefault="0024198A" w:rsidP="0024198A">
      <w:r>
        <w:t>Before Use</w:t>
      </w:r>
    </w:p>
    <w:p w:rsidR="0024198A" w:rsidRDefault="0024198A" w:rsidP="0024198A">
      <w:pPr>
        <w:pStyle w:val="ListParagraph"/>
        <w:numPr>
          <w:ilvl w:val="0"/>
          <w:numId w:val="9"/>
        </w:numPr>
      </w:pPr>
      <w:r>
        <w:t>Tools to be checked by the Forest School Leader</w:t>
      </w:r>
    </w:p>
    <w:p w:rsidR="0024198A" w:rsidRDefault="0024198A" w:rsidP="0024198A">
      <w:pPr>
        <w:pStyle w:val="ListParagraph"/>
        <w:numPr>
          <w:ilvl w:val="0"/>
          <w:numId w:val="9"/>
        </w:numPr>
      </w:pPr>
      <w:r>
        <w:t>Suitable tools will be chosen for the task</w:t>
      </w:r>
    </w:p>
    <w:p w:rsidR="0024198A" w:rsidRDefault="0024198A" w:rsidP="0024198A">
      <w:pPr>
        <w:pStyle w:val="ListParagraph"/>
        <w:numPr>
          <w:ilvl w:val="0"/>
          <w:numId w:val="9"/>
        </w:numPr>
      </w:pPr>
      <w:r>
        <w:t>Tool talks to be given by a trained adult</w:t>
      </w:r>
    </w:p>
    <w:p w:rsidR="0024198A" w:rsidRDefault="0024198A" w:rsidP="0024198A">
      <w:pPr>
        <w:pStyle w:val="ListParagraph"/>
        <w:numPr>
          <w:ilvl w:val="0"/>
          <w:numId w:val="9"/>
        </w:numPr>
      </w:pPr>
      <w:r>
        <w:t>Appropriate PPE chosen and worn (</w:t>
      </w:r>
      <w:proofErr w:type="spellStart"/>
      <w:r>
        <w:t>eg</w:t>
      </w:r>
      <w:proofErr w:type="spellEnd"/>
      <w:r>
        <w:t xml:space="preserve"> a glove on the helper hand)</w:t>
      </w:r>
    </w:p>
    <w:p w:rsidR="0024198A" w:rsidRDefault="0024198A" w:rsidP="0024198A"/>
    <w:p w:rsidR="0024198A" w:rsidRDefault="0024198A" w:rsidP="0024198A">
      <w:r>
        <w:t>During Use</w:t>
      </w:r>
    </w:p>
    <w:p w:rsidR="0024198A" w:rsidRDefault="0024198A" w:rsidP="0024198A">
      <w:pPr>
        <w:pStyle w:val="ListParagraph"/>
        <w:numPr>
          <w:ilvl w:val="0"/>
          <w:numId w:val="10"/>
        </w:numPr>
      </w:pPr>
      <w:r>
        <w:t>Tool use to be supervised on a 1-1 basis</w:t>
      </w:r>
    </w:p>
    <w:p w:rsidR="0024198A" w:rsidRDefault="0024198A" w:rsidP="0024198A"/>
    <w:p w:rsidR="0024198A" w:rsidRDefault="0024198A" w:rsidP="006D7137"/>
    <w:p w:rsidR="006D7137" w:rsidRDefault="006D7137" w:rsidP="006D7137"/>
    <w:p w:rsidR="00D31925" w:rsidRDefault="00D31925">
      <w:pPr>
        <w:rPr>
          <w:rFonts w:eastAsiaTheme="majorEastAsia" w:cstheme="majorBidi"/>
          <w:b/>
          <w:color w:val="70AD47" w:themeColor="accent6"/>
          <w:sz w:val="32"/>
          <w:szCs w:val="32"/>
        </w:rPr>
      </w:pPr>
      <w:r>
        <w:br w:type="page"/>
      </w:r>
    </w:p>
    <w:p w:rsidR="143810CE" w:rsidRDefault="143810CE" w:rsidP="143810CE">
      <w:pPr>
        <w:pStyle w:val="Heading2"/>
      </w:pPr>
      <w:bookmarkStart w:id="11" w:name="_Toc518404947"/>
      <w:r w:rsidRPr="143810CE">
        <w:lastRenderedPageBreak/>
        <w:t>Fire Procedure</w:t>
      </w:r>
      <w:bookmarkEnd w:id="11"/>
      <w:r w:rsidRPr="143810CE">
        <w:rPr>
          <w:rFonts w:ascii="Calibri" w:eastAsia="Calibri" w:hAnsi="Calibri" w:cs="Calibri"/>
          <w:sz w:val="36"/>
          <w:szCs w:val="36"/>
        </w:rPr>
        <w:t xml:space="preserve"> </w:t>
      </w:r>
    </w:p>
    <w:p w:rsidR="143810CE" w:rsidRDefault="143810CE" w:rsidP="143810CE"/>
    <w:p w:rsidR="143810CE" w:rsidRDefault="143810CE" w:rsidP="143810CE">
      <w:r w:rsidRPr="143810CE">
        <w:rPr>
          <w:rFonts w:ascii="Calibri" w:eastAsia="Calibri" w:hAnsi="Calibri" w:cs="Calibri"/>
          <w:sz w:val="22"/>
          <w:szCs w:val="22"/>
        </w:rPr>
        <w:t xml:space="preserve">Fires and the use of fire pits and Kelly kettles are an important part of Forest School sessions. </w:t>
      </w:r>
      <w:proofErr w:type="spellStart"/>
      <w:r w:rsidRPr="143810CE">
        <w:rPr>
          <w:rFonts w:ascii="Calibri" w:eastAsia="Calibri" w:hAnsi="Calibri" w:cs="Calibri"/>
          <w:sz w:val="22"/>
          <w:szCs w:val="22"/>
        </w:rPr>
        <w:t>Brennand’s</w:t>
      </w:r>
      <w:proofErr w:type="spellEnd"/>
      <w:r w:rsidRPr="143810CE">
        <w:rPr>
          <w:rFonts w:ascii="Calibri" w:eastAsia="Calibri" w:hAnsi="Calibri" w:cs="Calibri"/>
          <w:sz w:val="22"/>
          <w:szCs w:val="22"/>
        </w:rPr>
        <w:t xml:space="preserve"> Forest School aims to ensure that all learners participating in sessions with fires and/or Kelly kettles will do so safely and with as little risk to their health as possible. </w:t>
      </w:r>
    </w:p>
    <w:p w:rsidR="143810CE" w:rsidRDefault="143810CE" w:rsidP="143810CE"/>
    <w:p w:rsidR="143810CE" w:rsidRDefault="143810CE" w:rsidP="143810CE">
      <w:r w:rsidRPr="143810CE">
        <w:t>How will we do this?</w:t>
      </w:r>
      <w:r>
        <w:br/>
      </w:r>
    </w:p>
    <w:p w:rsidR="143810CE" w:rsidRDefault="143810CE" w:rsidP="143810CE">
      <w:pPr>
        <w:pStyle w:val="ListParagraph"/>
        <w:numPr>
          <w:ilvl w:val="0"/>
          <w:numId w:val="4"/>
        </w:numPr>
      </w:pPr>
      <w:r w:rsidRPr="143810CE">
        <w:rPr>
          <w:rFonts w:ascii="Calibri" w:eastAsia="Calibri" w:hAnsi="Calibri" w:cs="Calibri"/>
        </w:rPr>
        <w:t>Fires will only be used when appropriate to do so as part of a session activity plan.</w:t>
      </w:r>
    </w:p>
    <w:p w:rsidR="143810CE" w:rsidRDefault="143810CE" w:rsidP="143810CE">
      <w:pPr>
        <w:pStyle w:val="ListParagraph"/>
        <w:numPr>
          <w:ilvl w:val="0"/>
          <w:numId w:val="4"/>
        </w:numPr>
      </w:pPr>
      <w:r w:rsidRPr="143810CE">
        <w:rPr>
          <w:rFonts w:ascii="Calibri" w:eastAsia="Calibri" w:hAnsi="Calibri" w:cs="Calibri"/>
        </w:rPr>
        <w:t>Fires will only be made and lit within the defined fire area.</w:t>
      </w:r>
    </w:p>
    <w:p w:rsidR="143810CE" w:rsidRDefault="143810CE" w:rsidP="143810CE">
      <w:pPr>
        <w:pStyle w:val="ListParagraph"/>
        <w:numPr>
          <w:ilvl w:val="0"/>
          <w:numId w:val="4"/>
        </w:numPr>
      </w:pPr>
      <w:r w:rsidRPr="143810CE">
        <w:rPr>
          <w:rFonts w:ascii="Calibri" w:eastAsia="Calibri" w:hAnsi="Calibri" w:cs="Calibri"/>
        </w:rPr>
        <w:t>Forest School Leaders will provide safety talks to all learners outlining clear guidelines about how to behave and move around the area when a fire/kettle is lit.</w:t>
      </w:r>
    </w:p>
    <w:p w:rsidR="143810CE" w:rsidRDefault="143810CE" w:rsidP="143810CE">
      <w:pPr>
        <w:pStyle w:val="ListParagraph"/>
        <w:numPr>
          <w:ilvl w:val="0"/>
          <w:numId w:val="4"/>
        </w:numPr>
      </w:pPr>
      <w:r w:rsidRPr="143810CE">
        <w:rPr>
          <w:rFonts w:ascii="Calibri" w:eastAsia="Calibri" w:hAnsi="Calibri" w:cs="Calibri"/>
        </w:rPr>
        <w:t>Forest School Leaders will demonstrate how to safely light a fire and learners will only be allowed to light fires under direct supervision of a trained leader using suitable materials and equipment.</w:t>
      </w:r>
    </w:p>
    <w:p w:rsidR="143810CE" w:rsidRDefault="143810CE" w:rsidP="143810CE">
      <w:pPr>
        <w:pStyle w:val="ListParagraph"/>
        <w:numPr>
          <w:ilvl w:val="0"/>
          <w:numId w:val="4"/>
        </w:numPr>
      </w:pPr>
      <w:r w:rsidRPr="143810CE">
        <w:rPr>
          <w:rFonts w:ascii="Calibri" w:eastAsia="Calibri" w:hAnsi="Calibri" w:cs="Calibri"/>
        </w:rPr>
        <w:t>Forest School leaders will explain to learners the importance of using only dead wood for fires and also the importance of dead wood as a habitat. Smoke inhalation will be reduced through burning dead wood rather than green wood.</w:t>
      </w:r>
    </w:p>
    <w:p w:rsidR="143810CE" w:rsidRDefault="143810CE" w:rsidP="143810CE">
      <w:pPr>
        <w:pStyle w:val="ListParagraph"/>
        <w:numPr>
          <w:ilvl w:val="0"/>
          <w:numId w:val="4"/>
        </w:numPr>
      </w:pPr>
      <w:r w:rsidRPr="143810CE">
        <w:rPr>
          <w:rFonts w:ascii="Calibri" w:eastAsia="Calibri" w:hAnsi="Calibri" w:cs="Calibri"/>
        </w:rPr>
        <w:t>Forest School leaders will source other fire wood materials to protect the natural reserves of the site.</w:t>
      </w:r>
    </w:p>
    <w:p w:rsidR="143810CE" w:rsidRDefault="143810CE" w:rsidP="143810CE">
      <w:pPr>
        <w:pStyle w:val="ListParagraph"/>
        <w:numPr>
          <w:ilvl w:val="0"/>
          <w:numId w:val="4"/>
        </w:numPr>
      </w:pPr>
      <w:r w:rsidRPr="143810CE">
        <w:rPr>
          <w:rFonts w:ascii="Calibri" w:eastAsia="Calibri" w:hAnsi="Calibri" w:cs="Calibri"/>
        </w:rPr>
        <w:t>All combustible materials will be kept away from the fire area.</w:t>
      </w:r>
    </w:p>
    <w:p w:rsidR="143810CE" w:rsidRDefault="143810CE" w:rsidP="143810CE">
      <w:pPr>
        <w:pStyle w:val="ListParagraph"/>
        <w:numPr>
          <w:ilvl w:val="0"/>
          <w:numId w:val="4"/>
        </w:numPr>
      </w:pPr>
      <w:r w:rsidRPr="143810CE">
        <w:rPr>
          <w:rFonts w:ascii="Calibri" w:eastAsia="Calibri" w:hAnsi="Calibri" w:cs="Calibri"/>
        </w:rPr>
        <w:t>Lit fires and cooking activities will be supervised at all times by an adult.</w:t>
      </w:r>
    </w:p>
    <w:p w:rsidR="143810CE" w:rsidRDefault="143810CE" w:rsidP="143810CE">
      <w:pPr>
        <w:pStyle w:val="ListParagraph"/>
        <w:numPr>
          <w:ilvl w:val="0"/>
          <w:numId w:val="4"/>
        </w:numPr>
      </w:pPr>
      <w:r w:rsidRPr="143810CE">
        <w:rPr>
          <w:rFonts w:ascii="Calibri" w:eastAsia="Calibri" w:hAnsi="Calibri" w:cs="Calibri"/>
        </w:rPr>
        <w:t>Appropriate safety equipment is used when making fires including; heat-proof gloves/gauntlets, fire blanket, burns kit and first aid kit and water kept within range of the fire.</w:t>
      </w:r>
    </w:p>
    <w:p w:rsidR="143810CE" w:rsidRDefault="143810CE" w:rsidP="143810CE">
      <w:pPr>
        <w:pStyle w:val="ListParagraph"/>
        <w:numPr>
          <w:ilvl w:val="0"/>
          <w:numId w:val="4"/>
        </w:numPr>
      </w:pPr>
      <w:r w:rsidRPr="143810CE">
        <w:rPr>
          <w:rFonts w:ascii="Calibri" w:eastAsia="Calibri" w:hAnsi="Calibri" w:cs="Calibri"/>
        </w:rPr>
        <w:t xml:space="preserve"> All fires will be fully extinguished using water and all traces removed at the end of a session. The defined fire area is kept as a permanent fixture. </w:t>
      </w:r>
    </w:p>
    <w:p w:rsidR="143810CE" w:rsidRDefault="143810CE" w:rsidP="143810CE">
      <w:pPr>
        <w:pStyle w:val="ListParagraph"/>
        <w:numPr>
          <w:ilvl w:val="0"/>
          <w:numId w:val="4"/>
        </w:numPr>
      </w:pPr>
      <w:r w:rsidRPr="143810CE">
        <w:rPr>
          <w:rFonts w:ascii="Calibri" w:eastAsia="Calibri" w:hAnsi="Calibri" w:cs="Calibri"/>
        </w:rPr>
        <w:t>Fire building will not take place when there are high winds or in very hot and dry conditions.</w:t>
      </w:r>
    </w:p>
    <w:p w:rsidR="143810CE" w:rsidRDefault="143810CE" w:rsidP="143810CE">
      <w:pPr>
        <w:rPr>
          <w:rFonts w:ascii="Calibri" w:eastAsia="Calibri" w:hAnsi="Calibri" w:cs="Calibri"/>
        </w:rPr>
      </w:pPr>
    </w:p>
    <w:p w:rsidR="143810CE" w:rsidRDefault="143810CE" w:rsidP="143810CE">
      <w:pPr>
        <w:pStyle w:val="Heading2"/>
      </w:pPr>
      <w:bookmarkStart w:id="12" w:name="_Toc518404948"/>
      <w:r w:rsidRPr="143810CE">
        <w:t>Out of control fire procedure</w:t>
      </w:r>
      <w:bookmarkEnd w:id="12"/>
      <w:r>
        <w:br/>
      </w:r>
    </w:p>
    <w:p w:rsidR="143810CE" w:rsidRDefault="143810CE" w:rsidP="143810CE">
      <w:r w:rsidRPr="143810CE">
        <w:t>In the event of a fire getting out of control, the following steps should be taken:</w:t>
      </w:r>
      <w:r>
        <w:br/>
      </w:r>
    </w:p>
    <w:p w:rsidR="143810CE" w:rsidRDefault="143810CE" w:rsidP="143810CE">
      <w:pPr>
        <w:pStyle w:val="ListParagraph"/>
        <w:numPr>
          <w:ilvl w:val="0"/>
          <w:numId w:val="1"/>
        </w:numPr>
      </w:pPr>
      <w:r w:rsidRPr="143810CE">
        <w:t>Adults to remove all learners from the site and to safety (the school building)</w:t>
      </w:r>
      <w:r>
        <w:br/>
      </w:r>
    </w:p>
    <w:p w:rsidR="143810CE" w:rsidRDefault="143810CE" w:rsidP="143810CE">
      <w:pPr>
        <w:pStyle w:val="ListParagraph"/>
        <w:numPr>
          <w:ilvl w:val="0"/>
          <w:numId w:val="1"/>
        </w:numPr>
      </w:pPr>
      <w:r w:rsidRPr="143810CE">
        <w:t>Forest School Leader and available adults to tackle the fire with water and fire blanket should it be safe to do so</w:t>
      </w:r>
      <w:r>
        <w:br/>
      </w:r>
    </w:p>
    <w:p w:rsidR="143810CE" w:rsidRDefault="143810CE" w:rsidP="143810CE">
      <w:pPr>
        <w:pStyle w:val="ListParagraph"/>
        <w:numPr>
          <w:ilvl w:val="0"/>
          <w:numId w:val="1"/>
        </w:numPr>
      </w:pPr>
      <w:r w:rsidRPr="143810CE">
        <w:t>If unsuccessful or unsafe to extinguish, Call Emergency services.</w:t>
      </w:r>
      <w:r>
        <w:br/>
      </w:r>
    </w:p>
    <w:p w:rsidR="143810CE" w:rsidRDefault="143810CE" w:rsidP="143810CE">
      <w:pPr>
        <w:pStyle w:val="ListParagraph"/>
        <w:numPr>
          <w:ilvl w:val="0"/>
          <w:numId w:val="1"/>
        </w:numPr>
      </w:pPr>
      <w:r w:rsidRPr="143810CE">
        <w:t>Stay out of the area until safety is assured by Emergency Services and Forest School Leaders.</w:t>
      </w:r>
    </w:p>
    <w:p w:rsidR="143810CE" w:rsidRDefault="143810CE" w:rsidP="143810CE"/>
    <w:p w:rsidR="143810CE" w:rsidRDefault="143810CE" w:rsidP="143810CE"/>
    <w:p w:rsidR="006D7137" w:rsidRDefault="00565099" w:rsidP="006D7137">
      <w:pPr>
        <w:pStyle w:val="Heading1"/>
      </w:pPr>
      <w:bookmarkStart w:id="13" w:name="_Toc518404949"/>
      <w:r>
        <w:lastRenderedPageBreak/>
        <w:t xml:space="preserve">Lost or </w:t>
      </w:r>
      <w:r w:rsidR="006D7137">
        <w:t>Missing Child</w:t>
      </w:r>
      <w:bookmarkEnd w:id="13"/>
    </w:p>
    <w:p w:rsidR="006D7137" w:rsidRDefault="006D7137" w:rsidP="006D7137"/>
    <w:p w:rsidR="006D7137" w:rsidRDefault="00565099" w:rsidP="006D7137">
      <w:r>
        <w:t>The Forest School environment should offer a sense of freedom to learners and they may be tempted as confidence grows to explore further than the boundaries of the woods or the Forest School</w:t>
      </w:r>
      <w:r w:rsidR="00FC1728">
        <w:t>, with the potential to find themselves in places, or with people, they don’t know.</w:t>
      </w:r>
    </w:p>
    <w:p w:rsidR="00FC1728" w:rsidRDefault="00FC1728" w:rsidP="006D7137"/>
    <w:p w:rsidR="00FC1728" w:rsidRDefault="00FC1728" w:rsidP="006D7137">
      <w:r>
        <w:t>We will take all precautions necessary to ensure that this doesn’t happen:</w:t>
      </w:r>
    </w:p>
    <w:p w:rsidR="00FC1728" w:rsidRDefault="00FC1728" w:rsidP="006D7137"/>
    <w:p w:rsidR="00FC1728" w:rsidRDefault="00FC1728" w:rsidP="00FC1728">
      <w:pPr>
        <w:pStyle w:val="ListParagraph"/>
        <w:numPr>
          <w:ilvl w:val="0"/>
          <w:numId w:val="29"/>
        </w:numPr>
      </w:pPr>
      <w:r>
        <w:t xml:space="preserve">Introduce adult helpers to the Forest School area and show them the physical boundaries (fence / hedge / rope </w:t>
      </w:r>
      <w:proofErr w:type="spellStart"/>
      <w:r>
        <w:t>etc</w:t>
      </w:r>
      <w:proofErr w:type="spellEnd"/>
      <w:r>
        <w:t xml:space="preserve"> as appropriate) if possible before learners arrive</w:t>
      </w:r>
    </w:p>
    <w:p w:rsidR="00FC1728" w:rsidRDefault="00FC1728" w:rsidP="00FC1728">
      <w:pPr>
        <w:pStyle w:val="ListParagraph"/>
        <w:numPr>
          <w:ilvl w:val="0"/>
          <w:numId w:val="29"/>
        </w:numPr>
      </w:pPr>
      <w:r>
        <w:t>Do a head count on arrival &amp; departure, before each activity and at any point when the group comes back together after separate activities</w:t>
      </w:r>
    </w:p>
    <w:p w:rsidR="00FC1728" w:rsidRDefault="00FC1728" w:rsidP="00FC1728">
      <w:pPr>
        <w:pStyle w:val="ListParagraph"/>
        <w:numPr>
          <w:ilvl w:val="0"/>
          <w:numId w:val="29"/>
        </w:numPr>
      </w:pPr>
      <w:r>
        <w:t>Introduce learners to the Forest School area, show them the boundaries and allow them to explore the area, perhaps creating maps, discussing with others, and describing back to the leaders so that we can check their understanding</w:t>
      </w:r>
    </w:p>
    <w:p w:rsidR="00FC1728" w:rsidRDefault="00FC1728" w:rsidP="00FC1728">
      <w:pPr>
        <w:pStyle w:val="ListParagraph"/>
        <w:numPr>
          <w:ilvl w:val="0"/>
          <w:numId w:val="29"/>
        </w:numPr>
      </w:pPr>
      <w:r>
        <w:t>Maintain ratios of adults to learners</w:t>
      </w:r>
    </w:p>
    <w:p w:rsidR="00FC1728" w:rsidRDefault="00FC1728" w:rsidP="00FC1728">
      <w:pPr>
        <w:pStyle w:val="ListParagraph"/>
        <w:numPr>
          <w:ilvl w:val="0"/>
          <w:numId w:val="29"/>
        </w:numPr>
      </w:pPr>
      <w:r>
        <w:t>Encourage good communication and a sense of community throughout the whole group</w:t>
      </w:r>
    </w:p>
    <w:p w:rsidR="00523A20" w:rsidRDefault="00523A20" w:rsidP="00523A20"/>
    <w:p w:rsidR="00523A20" w:rsidRDefault="00523A20" w:rsidP="00523A20">
      <w:r>
        <w:t xml:space="preserve">If we do find that a child has gone missing </w:t>
      </w:r>
      <w:proofErr w:type="gramStart"/>
      <w:r>
        <w:t>we</w:t>
      </w:r>
      <w:proofErr w:type="gramEnd"/>
      <w:r>
        <w:t xml:space="preserve"> will follow this procedure:</w:t>
      </w:r>
    </w:p>
    <w:p w:rsidR="00523A20" w:rsidRDefault="00523A20" w:rsidP="00523A20"/>
    <w:p w:rsidR="00523A20" w:rsidRDefault="00523A20" w:rsidP="00523A20">
      <w:pPr>
        <w:pStyle w:val="ListParagraph"/>
        <w:numPr>
          <w:ilvl w:val="0"/>
          <w:numId w:val="30"/>
        </w:numPr>
        <w:ind w:left="1440"/>
      </w:pPr>
      <w:r>
        <w:t>Call the group back together</w:t>
      </w:r>
      <w:r w:rsidR="006E2D6A">
        <w:t xml:space="preserve"> and count heads, noting the time</w:t>
      </w:r>
    </w:p>
    <w:p w:rsidR="006E2D6A" w:rsidRDefault="006E2D6A" w:rsidP="00523A20">
      <w:pPr>
        <w:pStyle w:val="ListParagraph"/>
        <w:numPr>
          <w:ilvl w:val="0"/>
          <w:numId w:val="30"/>
        </w:numPr>
        <w:ind w:left="1440"/>
      </w:pPr>
      <w:r>
        <w:t>The safety of the group remains important and at least one adult must remain with the group</w:t>
      </w:r>
    </w:p>
    <w:p w:rsidR="006E2D6A" w:rsidRDefault="006E2D6A" w:rsidP="00523A20">
      <w:pPr>
        <w:pStyle w:val="ListParagraph"/>
        <w:numPr>
          <w:ilvl w:val="0"/>
          <w:numId w:val="30"/>
        </w:numPr>
        <w:ind w:left="1440"/>
      </w:pPr>
      <w:r>
        <w:t>Other adults with the group should then look for the missing child, in a calm and methodical manner, calling for the child as they go. In our current location (on the school field) the school building and grounds should also be checked</w:t>
      </w:r>
    </w:p>
    <w:p w:rsidR="006E2D6A" w:rsidRDefault="006E2D6A" w:rsidP="00523A20">
      <w:pPr>
        <w:pStyle w:val="ListParagraph"/>
        <w:numPr>
          <w:ilvl w:val="0"/>
          <w:numId w:val="30"/>
        </w:numPr>
        <w:ind w:left="1440"/>
      </w:pPr>
      <w:r>
        <w:t>After 5 minutes the Forest School leader must contact the police (by calling 999) giving any information on what the child was wearing, any distinguishing features, medical or learning needs and last known location, including last time seen.</w:t>
      </w:r>
    </w:p>
    <w:p w:rsidR="00600809" w:rsidRDefault="006E2D6A" w:rsidP="00600809">
      <w:pPr>
        <w:pStyle w:val="ListParagraph"/>
        <w:numPr>
          <w:ilvl w:val="0"/>
          <w:numId w:val="30"/>
        </w:numPr>
        <w:ind w:left="1440"/>
      </w:pPr>
      <w:r>
        <w:t xml:space="preserve">The Forest School leader must then brief the </w:t>
      </w:r>
      <w:r w:rsidR="00600809">
        <w:t>head teacher</w:t>
      </w:r>
      <w:r>
        <w:t xml:space="preserve"> who will </w:t>
      </w:r>
      <w:r w:rsidR="00600809">
        <w:t xml:space="preserve">activate </w:t>
      </w:r>
      <w:proofErr w:type="spellStart"/>
      <w:r w:rsidR="00600809">
        <w:t>Brennand’s</w:t>
      </w:r>
      <w:proofErr w:type="spellEnd"/>
      <w:r w:rsidR="00600809">
        <w:t xml:space="preserve"> Emergency Procedure</w:t>
      </w:r>
      <w:r w:rsidR="00412075">
        <w:t xml:space="preserve"> and log the incident in accordance with that procedure.</w:t>
      </w:r>
    </w:p>
    <w:p w:rsidR="00523A20" w:rsidRDefault="00523A20" w:rsidP="00523A20"/>
    <w:p w:rsidR="00523A20" w:rsidRDefault="00523A20" w:rsidP="00523A20">
      <w:r>
        <w:t>Note: our current Forest School area is small and enclosed on the school field</w:t>
      </w:r>
      <w:r w:rsidR="00643A79">
        <w:t xml:space="preserve"> </w:t>
      </w:r>
      <w:r w:rsidR="006E2D6A">
        <w:t>which will increase the feeling of freedom and also reduce</w:t>
      </w:r>
      <w:r w:rsidR="00643A79">
        <w:t xml:space="preserve"> the risk of a lost or missing child</w:t>
      </w:r>
      <w:r w:rsidR="006E2D6A">
        <w:t>. If we do go off-site to other woodland areas in the future we will review this policy &amp; procedure immediately and take extra care to manage the change with our learners from a very familiar and safe place to a new and unknown woods.</w:t>
      </w:r>
    </w:p>
    <w:p w:rsidR="006D7137" w:rsidRDefault="006D7137" w:rsidP="006D7137"/>
    <w:p w:rsidR="00D31925" w:rsidRDefault="00D31925">
      <w:pPr>
        <w:rPr>
          <w:rFonts w:eastAsiaTheme="majorEastAsia" w:cstheme="majorBidi"/>
          <w:b/>
          <w:color w:val="70AD47" w:themeColor="accent6"/>
          <w:sz w:val="32"/>
          <w:szCs w:val="32"/>
        </w:rPr>
      </w:pPr>
      <w:r>
        <w:br w:type="page"/>
      </w:r>
    </w:p>
    <w:p w:rsidR="006D7137" w:rsidRDefault="006D7137" w:rsidP="006D7137">
      <w:pPr>
        <w:pStyle w:val="Heading1"/>
      </w:pPr>
      <w:bookmarkStart w:id="14" w:name="_Toc518404950"/>
      <w:r>
        <w:lastRenderedPageBreak/>
        <w:t>Safeguarding</w:t>
      </w:r>
      <w:bookmarkEnd w:id="14"/>
    </w:p>
    <w:p w:rsidR="006D7137" w:rsidRDefault="006D7137" w:rsidP="006D7137"/>
    <w:p w:rsidR="006D7137" w:rsidRDefault="006C331E" w:rsidP="006D7137">
      <w:r>
        <w:t xml:space="preserve">We are committed to </w:t>
      </w:r>
      <w:r w:rsidR="00521191">
        <w:t>ensuring the safety of learners in our Forest School and providing a safe environment where no abuse can take place and any suspicion of abuse is promptly dealt with.</w:t>
      </w:r>
    </w:p>
    <w:p w:rsidR="00521191" w:rsidRDefault="00521191" w:rsidP="006D7137"/>
    <w:p w:rsidR="00521191" w:rsidRDefault="00521191" w:rsidP="006D7137">
      <w:r>
        <w:t>We will do this by:</w:t>
      </w:r>
    </w:p>
    <w:p w:rsidR="00521191" w:rsidRDefault="00521191" w:rsidP="006D7137"/>
    <w:p w:rsidR="00521191" w:rsidRDefault="580458C9" w:rsidP="00521191">
      <w:pPr>
        <w:pStyle w:val="ListParagraph"/>
        <w:numPr>
          <w:ilvl w:val="0"/>
          <w:numId w:val="32"/>
        </w:numPr>
        <w:ind w:left="1440"/>
      </w:pPr>
      <w:r>
        <w:t>Ensuring Forest School leaders and assistants have up to date DBS checks in place and any volunteers will be people previously known to the school (</w:t>
      </w:r>
      <w:proofErr w:type="spellStart"/>
      <w:r>
        <w:t>eg</w:t>
      </w:r>
      <w:proofErr w:type="spellEnd"/>
      <w:r>
        <w:t xml:space="preserve"> parents, governors </w:t>
      </w:r>
      <w:proofErr w:type="spellStart"/>
      <w:r>
        <w:t>etc</w:t>
      </w:r>
      <w:proofErr w:type="spellEnd"/>
      <w:r>
        <w:t>)</w:t>
      </w:r>
    </w:p>
    <w:p w:rsidR="00521191" w:rsidRDefault="580458C9" w:rsidP="00521191">
      <w:pPr>
        <w:pStyle w:val="ListParagraph"/>
        <w:numPr>
          <w:ilvl w:val="0"/>
          <w:numId w:val="32"/>
        </w:numPr>
        <w:ind w:left="1440"/>
      </w:pPr>
      <w:r>
        <w:t>Appropriate ratios will b</w:t>
      </w:r>
      <w:r w:rsidR="00E54819">
        <w:t>e maintained (EYFS  1:4, KS1 1:6</w:t>
      </w:r>
      <w:r>
        <w:t>, KS2 1:8)</w:t>
      </w:r>
    </w:p>
    <w:p w:rsidR="00521191" w:rsidRDefault="580458C9" w:rsidP="00521191">
      <w:pPr>
        <w:pStyle w:val="ListParagraph"/>
        <w:numPr>
          <w:ilvl w:val="0"/>
          <w:numId w:val="32"/>
        </w:numPr>
        <w:ind w:left="1440"/>
      </w:pPr>
      <w:r>
        <w:t>Only adults with DBS checks may help with toileting</w:t>
      </w:r>
    </w:p>
    <w:p w:rsidR="003324B9" w:rsidRDefault="003324B9" w:rsidP="00521191">
      <w:pPr>
        <w:pStyle w:val="ListParagraph"/>
        <w:numPr>
          <w:ilvl w:val="0"/>
          <w:numId w:val="32"/>
        </w:numPr>
        <w:ind w:left="1440"/>
      </w:pPr>
      <w:r>
        <w:t>Permission will be asked of parents / guardians to use photographs or videos of each child prior to sessions taking part. Where refused we will avoid where possible taking any images of that child, blurring them out where necessary</w:t>
      </w:r>
    </w:p>
    <w:p w:rsidR="003324B9" w:rsidRDefault="003324B9" w:rsidP="003324B9"/>
    <w:p w:rsidR="003324B9" w:rsidRDefault="003324B9" w:rsidP="003324B9">
      <w:r>
        <w:t xml:space="preserve">In the case of any concerns arising </w:t>
      </w:r>
      <w:r w:rsidR="002C0AF8">
        <w:t>about the safety of a learner we will follow this procedure:</w:t>
      </w:r>
    </w:p>
    <w:p w:rsidR="002C0AF8" w:rsidRDefault="002C0AF8" w:rsidP="003324B9"/>
    <w:p w:rsidR="002C0AF8" w:rsidRDefault="00F01789" w:rsidP="002C0AF8">
      <w:pPr>
        <w:pStyle w:val="ListParagraph"/>
        <w:numPr>
          <w:ilvl w:val="0"/>
          <w:numId w:val="33"/>
        </w:numPr>
      </w:pPr>
      <w:r>
        <w:t xml:space="preserve">Where concerns relate to an incident at the Forest School </w:t>
      </w:r>
      <w:r w:rsidR="00A124AC">
        <w:t>the Forest School leader</w:t>
      </w:r>
      <w:r>
        <w:t xml:space="preserve"> would encourage any adult implicated to leave the group until </w:t>
      </w:r>
      <w:r w:rsidR="00A124AC">
        <w:t>further investigations had taken place</w:t>
      </w:r>
    </w:p>
    <w:p w:rsidR="00A124AC" w:rsidRDefault="00A124AC" w:rsidP="002C0AF8">
      <w:pPr>
        <w:pStyle w:val="ListParagraph"/>
        <w:numPr>
          <w:ilvl w:val="0"/>
          <w:numId w:val="33"/>
        </w:numPr>
      </w:pPr>
      <w:r>
        <w:t>The group would be called together, a head count done and adults would remain with the group</w:t>
      </w:r>
    </w:p>
    <w:p w:rsidR="00A124AC" w:rsidRDefault="00A124AC" w:rsidP="002C0AF8">
      <w:pPr>
        <w:pStyle w:val="ListParagraph"/>
        <w:numPr>
          <w:ilvl w:val="0"/>
          <w:numId w:val="33"/>
        </w:numPr>
      </w:pPr>
      <w:r>
        <w:t xml:space="preserve">The Forest School leader must brief the head teacher who would then initiate the </w:t>
      </w:r>
      <w:proofErr w:type="spellStart"/>
      <w:r>
        <w:t>Brennand’s</w:t>
      </w:r>
      <w:proofErr w:type="spellEnd"/>
      <w:r>
        <w:t xml:space="preserve"> Safeguarding Procedure</w:t>
      </w:r>
    </w:p>
    <w:p w:rsidR="006D7137" w:rsidRDefault="006D7137" w:rsidP="006D7137"/>
    <w:p w:rsidR="00A86009" w:rsidRDefault="00A86009">
      <w:pPr>
        <w:rPr>
          <w:rFonts w:eastAsiaTheme="majorEastAsia" w:cstheme="majorBidi"/>
          <w:b/>
          <w:color w:val="70AD47" w:themeColor="accent6"/>
          <w:sz w:val="32"/>
          <w:szCs w:val="32"/>
        </w:rPr>
      </w:pPr>
      <w:r>
        <w:br w:type="page"/>
      </w:r>
    </w:p>
    <w:p w:rsidR="00A86009" w:rsidRDefault="00A86009" w:rsidP="00A86009">
      <w:pPr>
        <w:pStyle w:val="Heading1"/>
      </w:pPr>
      <w:bookmarkStart w:id="15" w:name="_Toc518404951"/>
      <w:r w:rsidRPr="00BE1CEA">
        <w:lastRenderedPageBreak/>
        <w:t>Toileting</w:t>
      </w:r>
      <w:bookmarkEnd w:id="15"/>
    </w:p>
    <w:p w:rsidR="00A86009" w:rsidRPr="00A86009" w:rsidRDefault="00A86009" w:rsidP="00A86009"/>
    <w:p w:rsidR="00A86009" w:rsidRDefault="00A86009" w:rsidP="00A86009">
      <w:r w:rsidRPr="00A86009">
        <w:t xml:space="preserve">The Forest School site at </w:t>
      </w:r>
      <w:proofErr w:type="spellStart"/>
      <w:r w:rsidRPr="00A86009">
        <w:t>Brennand’s</w:t>
      </w:r>
      <w:proofErr w:type="spellEnd"/>
      <w:r w:rsidRPr="00A86009">
        <w:t xml:space="preserve"> does not have outdoor toileting facilities. The following procedures comply with current child protection recommendations:</w:t>
      </w:r>
    </w:p>
    <w:p w:rsidR="00A86009" w:rsidRPr="00A86009" w:rsidRDefault="00A86009" w:rsidP="00A86009"/>
    <w:p w:rsidR="00A86009" w:rsidRPr="00A86009" w:rsidRDefault="00A86009" w:rsidP="00A86009">
      <w:pPr>
        <w:pStyle w:val="ListParagraph"/>
        <w:numPr>
          <w:ilvl w:val="0"/>
          <w:numId w:val="34"/>
        </w:numPr>
        <w:spacing w:after="160" w:line="259" w:lineRule="auto"/>
      </w:pPr>
      <w:r w:rsidRPr="00A86009">
        <w:t xml:space="preserve">All learners and adults are encouraged to use the toilet prior to entering the site. </w:t>
      </w:r>
    </w:p>
    <w:p w:rsidR="00A86009" w:rsidRDefault="00A86009" w:rsidP="00A86009">
      <w:pPr>
        <w:pStyle w:val="ListParagraph"/>
        <w:numPr>
          <w:ilvl w:val="0"/>
          <w:numId w:val="34"/>
        </w:numPr>
        <w:spacing w:after="160" w:line="259" w:lineRule="auto"/>
      </w:pPr>
      <w:r w:rsidRPr="00A86009">
        <w:t>Should a learner require the toilet during a session the following actions take place; KS2 children can make their way back to school independently to use the indoor facilities and then return using the same access route, KS1 And EYFS children will be accompanied by another adult who holds a current DBS check to and from the toilets.</w:t>
      </w:r>
    </w:p>
    <w:p w:rsidR="00A86009" w:rsidRPr="00A86009" w:rsidRDefault="00A86009" w:rsidP="00A86009">
      <w:pPr>
        <w:spacing w:after="160" w:line="259" w:lineRule="auto"/>
      </w:pPr>
      <w:r w:rsidRPr="00A86009">
        <w:t>Should a learner have a toileting accident, a simple toileting kit will be available for an adult with a current DBS check to take back into school with the child. Spare clothes are available for use in the school Medical Room.</w:t>
      </w:r>
    </w:p>
    <w:p w:rsidR="00A86009" w:rsidRPr="00A86009" w:rsidRDefault="00A86009" w:rsidP="00A86009">
      <w:r w:rsidRPr="00A86009">
        <w:t>Toileting kit contains:</w:t>
      </w:r>
    </w:p>
    <w:p w:rsidR="00A86009" w:rsidRPr="00A86009" w:rsidRDefault="00A86009" w:rsidP="00A86009">
      <w:pPr>
        <w:pStyle w:val="ListParagraph"/>
        <w:numPr>
          <w:ilvl w:val="0"/>
          <w:numId w:val="35"/>
        </w:numPr>
        <w:spacing w:after="160" w:line="259" w:lineRule="auto"/>
      </w:pPr>
      <w:r w:rsidRPr="00A86009">
        <w:t>Wet wipes</w:t>
      </w:r>
    </w:p>
    <w:p w:rsidR="00A86009" w:rsidRPr="00A86009" w:rsidRDefault="00A86009" w:rsidP="00A86009">
      <w:pPr>
        <w:pStyle w:val="ListParagraph"/>
        <w:numPr>
          <w:ilvl w:val="0"/>
          <w:numId w:val="35"/>
        </w:numPr>
        <w:spacing w:after="160" w:line="259" w:lineRule="auto"/>
      </w:pPr>
      <w:r w:rsidRPr="00A86009">
        <w:t>Nappy bags</w:t>
      </w:r>
    </w:p>
    <w:p w:rsidR="00A86009" w:rsidRPr="00A86009" w:rsidRDefault="00A86009" w:rsidP="00A86009">
      <w:pPr>
        <w:pStyle w:val="ListParagraph"/>
        <w:numPr>
          <w:ilvl w:val="0"/>
          <w:numId w:val="35"/>
        </w:numPr>
        <w:spacing w:after="160" w:line="259" w:lineRule="auto"/>
      </w:pPr>
      <w:r w:rsidRPr="00A86009">
        <w:t>Latex-free gloves</w:t>
      </w:r>
    </w:p>
    <w:p w:rsidR="00A86009" w:rsidRDefault="00A86009" w:rsidP="00A86009">
      <w:r w:rsidRPr="00A86009">
        <w:rPr>
          <w:b/>
        </w:rPr>
        <w:t>All wet wipes should be placed in bags and disposed of off the site.</w:t>
      </w:r>
      <w:r w:rsidRPr="00A86009">
        <w:br/>
      </w:r>
    </w:p>
    <w:p w:rsidR="00A86009" w:rsidRDefault="00A86009" w:rsidP="00A86009">
      <w:pPr>
        <w:pStyle w:val="Heading1"/>
      </w:pPr>
    </w:p>
    <w:p w:rsidR="00A86009" w:rsidRDefault="00A86009" w:rsidP="00A86009">
      <w:pPr>
        <w:pStyle w:val="Heading1"/>
      </w:pPr>
      <w:bookmarkStart w:id="16" w:name="_Toc518404952"/>
      <w:r w:rsidRPr="00B908BB">
        <w:t>Food Hygiene and Eating</w:t>
      </w:r>
      <w:bookmarkEnd w:id="16"/>
    </w:p>
    <w:p w:rsidR="00A86009" w:rsidRPr="00B908BB" w:rsidRDefault="00A86009" w:rsidP="00A86009">
      <w:pPr>
        <w:rPr>
          <w:sz w:val="36"/>
        </w:rPr>
      </w:pPr>
    </w:p>
    <w:p w:rsidR="00A86009" w:rsidRDefault="00A86009" w:rsidP="00A86009">
      <w:r w:rsidRPr="00A86009">
        <w:t>It is important that all those involved in a Forest School are provided with knowledge on how to maintain hygiene particularly when eating or handling foods.</w:t>
      </w:r>
    </w:p>
    <w:p w:rsidR="00A86009" w:rsidRPr="00A86009" w:rsidRDefault="00A86009" w:rsidP="00A86009"/>
    <w:p w:rsidR="00A86009" w:rsidRDefault="00A86009" w:rsidP="00A86009">
      <w:r w:rsidRPr="00A86009">
        <w:t xml:space="preserve">Forest School leaders will encourage all learners and accompanying adults to wash their hands with water and soap, which will be provided, before eating or handling food. </w:t>
      </w:r>
    </w:p>
    <w:p w:rsidR="00A86009" w:rsidRPr="00A86009" w:rsidRDefault="00A86009" w:rsidP="00A86009"/>
    <w:p w:rsidR="00A86009" w:rsidRDefault="00A86009" w:rsidP="00A86009">
      <w:r w:rsidRPr="00A86009">
        <w:t xml:space="preserve">Some sessions may involve cooking items such as marshmallows, vegetable skewers, popcorn or damper bread over the fire.  </w:t>
      </w:r>
    </w:p>
    <w:p w:rsidR="00A86009" w:rsidRDefault="00A86009" w:rsidP="00A86009"/>
    <w:p w:rsidR="00A86009" w:rsidRPr="00A86009" w:rsidRDefault="00A86009" w:rsidP="00A86009">
      <w:r w:rsidRPr="00A86009">
        <w:t>Forest School leaders will hold a current Food Hygiene Level 2 Certificate and will ensure that safe procedures are undertaken accordingly.</w:t>
      </w:r>
    </w:p>
    <w:p w:rsidR="00D31925" w:rsidRDefault="00D31925">
      <w:pPr>
        <w:rPr>
          <w:rFonts w:eastAsiaTheme="majorEastAsia" w:cstheme="majorBidi"/>
          <w:b/>
          <w:color w:val="70AD47" w:themeColor="accent6"/>
          <w:sz w:val="32"/>
          <w:szCs w:val="32"/>
        </w:rPr>
      </w:pPr>
      <w:r>
        <w:br w:type="page"/>
      </w:r>
    </w:p>
    <w:p w:rsidR="006D7137" w:rsidRDefault="006D7137" w:rsidP="002A1B65">
      <w:pPr>
        <w:pStyle w:val="Heading1"/>
      </w:pPr>
      <w:bookmarkStart w:id="17" w:name="_Toc518404953"/>
      <w:r>
        <w:lastRenderedPageBreak/>
        <w:t>Conservation</w:t>
      </w:r>
      <w:bookmarkEnd w:id="17"/>
    </w:p>
    <w:p w:rsidR="000206AC" w:rsidRDefault="000206AC" w:rsidP="006D7137"/>
    <w:p w:rsidR="000206AC" w:rsidRDefault="000206AC" w:rsidP="006D7137">
      <w:r>
        <w:t xml:space="preserve">Encouraging a positive relationship between </w:t>
      </w:r>
      <w:r w:rsidR="00385BF3">
        <w:t xml:space="preserve">learners (including staff) </w:t>
      </w:r>
      <w:r>
        <w:t>and the natural world is a key principle of Forest Schools and as such it is vital that our conservation skills and knowledge are nur</w:t>
      </w:r>
      <w:r w:rsidR="00385BF3">
        <w:t xml:space="preserve">tured and supported. </w:t>
      </w:r>
    </w:p>
    <w:p w:rsidR="000206AC" w:rsidRDefault="000206AC" w:rsidP="006D7137"/>
    <w:p w:rsidR="002A1B65" w:rsidRDefault="00EE42D0" w:rsidP="006D7137">
      <w:r>
        <w:rPr>
          <w:noProof/>
          <w:lang w:eastAsia="en-GB"/>
        </w:rPr>
        <mc:AlternateContent>
          <mc:Choice Requires="wps">
            <w:drawing>
              <wp:anchor distT="0" distB="0" distL="114300" distR="114300" simplePos="0" relativeHeight="251646464" behindDoc="0" locked="0" layoutInCell="1" allowOverlap="1">
                <wp:simplePos x="0" y="0"/>
                <wp:positionH relativeFrom="column">
                  <wp:posOffset>2601595</wp:posOffset>
                </wp:positionH>
                <wp:positionV relativeFrom="paragraph">
                  <wp:posOffset>3810</wp:posOffset>
                </wp:positionV>
                <wp:extent cx="1600835" cy="1139825"/>
                <wp:effectExtent l="10795" t="10160" r="7620" b="12065"/>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Pr>
                                <w:color w:val="000000" w:themeColor="text1"/>
                              </w:rPr>
                              <w:t>Protect the flora &amp; fauna on and around our site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 o:spid="_x0000_s1027" style="position:absolute;margin-left:204.85pt;margin-top:.3pt;width:126.05pt;height:8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Pr>
                          <w:color w:val="000000" w:themeColor="text1"/>
                        </w:rPr>
                        <w:t>Protect the flora &amp; fauna on and around our site</w:t>
                      </w:r>
                    </w:p>
                  </w:txbxContent>
                </v:textbox>
                <w10:wrap type="through"/>
              </v:oval>
            </w:pict>
          </mc:Fallback>
        </mc:AlternateContent>
      </w:r>
      <w:r>
        <w:rPr>
          <w:noProof/>
          <w:lang w:eastAsia="en-GB"/>
        </w:rPr>
        <mc:AlternateContent>
          <mc:Choice Requires="wps">
            <w:drawing>
              <wp:anchor distT="0" distB="0" distL="114300" distR="114300" simplePos="0" relativeHeight="251638272" behindDoc="0" locked="0" layoutInCell="1" allowOverlap="1">
                <wp:simplePos x="0" y="0"/>
                <wp:positionH relativeFrom="column">
                  <wp:posOffset>1230630</wp:posOffset>
                </wp:positionH>
                <wp:positionV relativeFrom="paragraph">
                  <wp:posOffset>97790</wp:posOffset>
                </wp:positionV>
                <wp:extent cx="1595755" cy="1148080"/>
                <wp:effectExtent l="11430" t="8890" r="12065" b="14605"/>
                <wp:wrapThrough wrapText="bothSides">
                  <wp:wrapPolygon edited="0">
                    <wp:start x="8612" y="0"/>
                    <wp:lineTo x="7332" y="179"/>
                    <wp:lineTo x="3086" y="2318"/>
                    <wp:lineTo x="2441" y="3572"/>
                    <wp:lineTo x="903" y="5711"/>
                    <wp:lineTo x="-129" y="8566"/>
                    <wp:lineTo x="-129" y="11780"/>
                    <wp:lineTo x="258" y="14277"/>
                    <wp:lineTo x="1667" y="17132"/>
                    <wp:lineTo x="4633" y="19987"/>
                    <wp:lineTo x="7968" y="21421"/>
                    <wp:lineTo x="8612" y="21421"/>
                    <wp:lineTo x="12859" y="21421"/>
                    <wp:lineTo x="13503" y="21421"/>
                    <wp:lineTo x="16847" y="19987"/>
                    <wp:lineTo x="19804" y="17132"/>
                    <wp:lineTo x="21213" y="14277"/>
                    <wp:lineTo x="21729" y="11421"/>
                    <wp:lineTo x="21600" y="8566"/>
                    <wp:lineTo x="20569" y="5711"/>
                    <wp:lineTo x="18901" y="3393"/>
                    <wp:lineTo x="18385" y="2318"/>
                    <wp:lineTo x="14268" y="179"/>
                    <wp:lineTo x="12859" y="0"/>
                    <wp:lineTo x="8612" y="0"/>
                  </wp:wrapPolygon>
                </wp:wrapThrough>
                <wp:docPr id="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5755" cy="1148080"/>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sidRPr="002A1B65">
                              <w:rPr>
                                <w:color w:val="000000" w:themeColor="text1"/>
                              </w:rPr>
                              <w:t>Complete an ecological impact assessment of our site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margin-left:96.9pt;margin-top:7.7pt;width:125.65pt;height:90.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sidRPr="002A1B65">
                        <w:rPr>
                          <w:color w:val="000000" w:themeColor="text1"/>
                        </w:rPr>
                        <w:t>Complete an ecological impact assessment of our site</w:t>
                      </w:r>
                    </w:p>
                  </w:txbxContent>
                </v:textbox>
                <w10:wrap type="through"/>
              </v:oval>
            </w:pict>
          </mc:Fallback>
        </mc:AlternateContent>
      </w:r>
    </w:p>
    <w:p w:rsidR="002A1B65" w:rsidRDefault="002A1B65" w:rsidP="006D7137"/>
    <w:p w:rsidR="002A1B65" w:rsidRDefault="002A1B65" w:rsidP="006D7137"/>
    <w:p w:rsidR="002A1B65" w:rsidRDefault="00EE42D0" w:rsidP="006D7137">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3818255</wp:posOffset>
                </wp:positionH>
                <wp:positionV relativeFrom="paragraph">
                  <wp:posOffset>-1905</wp:posOffset>
                </wp:positionV>
                <wp:extent cx="1600835" cy="1139825"/>
                <wp:effectExtent l="8255" t="10160" r="10160" b="12065"/>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Pr>
                                <w:color w:val="000000" w:themeColor="text1"/>
                              </w:rPr>
                              <w:t>Encourage sustainable use of resources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 o:spid="_x0000_s1029" style="position:absolute;margin-left:300.65pt;margin-top:-.15pt;width:126.05pt;height:8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Pr>
                          <w:color w:val="000000" w:themeColor="text1"/>
                        </w:rPr>
                        <w:t>Encourage sustainable use of resources</w:t>
                      </w:r>
                    </w:p>
                  </w:txbxContent>
                </v:textbox>
                <w10:wrap type="through"/>
              </v:oval>
            </w:pict>
          </mc:Fallback>
        </mc:AlternateContent>
      </w:r>
    </w:p>
    <w:p w:rsidR="002A1B65" w:rsidRDefault="002A1B65" w:rsidP="006D7137"/>
    <w:p w:rsidR="002A1B65" w:rsidRDefault="00EE42D0" w:rsidP="006D7137">
      <w:r>
        <w:rPr>
          <w:noProof/>
          <w:lang w:eastAsia="en-GB"/>
        </w:rPr>
        <mc:AlternateContent>
          <mc:Choice Requires="wps">
            <w:drawing>
              <wp:anchor distT="0" distB="0" distL="114300" distR="114300" simplePos="0" relativeHeight="251642368" behindDoc="0" locked="0" layoutInCell="1" allowOverlap="1">
                <wp:simplePos x="0" y="0"/>
                <wp:positionH relativeFrom="column">
                  <wp:posOffset>2221865</wp:posOffset>
                </wp:positionH>
                <wp:positionV relativeFrom="paragraph">
                  <wp:posOffset>88900</wp:posOffset>
                </wp:positionV>
                <wp:extent cx="1903730" cy="1597025"/>
                <wp:effectExtent l="12065" t="6350" r="8255" b="6350"/>
                <wp:wrapThrough wrapText="bothSides">
                  <wp:wrapPolygon edited="0">
                    <wp:start x="8963" y="0"/>
                    <wp:lineTo x="7882" y="129"/>
                    <wp:lineTo x="4107" y="1675"/>
                    <wp:lineTo x="3458" y="2568"/>
                    <wp:lineTo x="2053" y="3985"/>
                    <wp:lineTo x="1513" y="5016"/>
                    <wp:lineTo x="757" y="6175"/>
                    <wp:lineTo x="0" y="8228"/>
                    <wp:lineTo x="-108" y="10289"/>
                    <wp:lineTo x="-108" y="12342"/>
                    <wp:lineTo x="432" y="14403"/>
                    <wp:lineTo x="1297" y="16456"/>
                    <wp:lineTo x="2918" y="18517"/>
                    <wp:lineTo x="5721" y="20569"/>
                    <wp:lineTo x="6045" y="20698"/>
                    <wp:lineTo x="8422" y="21471"/>
                    <wp:lineTo x="8963" y="21471"/>
                    <wp:lineTo x="12529" y="21471"/>
                    <wp:lineTo x="13070" y="21471"/>
                    <wp:lineTo x="15447" y="20698"/>
                    <wp:lineTo x="15771" y="20569"/>
                    <wp:lineTo x="18574" y="18517"/>
                    <wp:lineTo x="20195" y="16456"/>
                    <wp:lineTo x="21060" y="14403"/>
                    <wp:lineTo x="21600" y="12342"/>
                    <wp:lineTo x="21708" y="10289"/>
                    <wp:lineTo x="21492" y="8228"/>
                    <wp:lineTo x="20735" y="6175"/>
                    <wp:lineTo x="19547" y="4114"/>
                    <wp:lineTo x="18142" y="2697"/>
                    <wp:lineTo x="17385" y="1675"/>
                    <wp:lineTo x="13610" y="129"/>
                    <wp:lineTo x="12529" y="0"/>
                    <wp:lineTo x="8963" y="0"/>
                  </wp:wrapPolygon>
                </wp:wrapThrough>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730" cy="1597025"/>
                        </a:xfrm>
                        <a:prstGeom prst="ellipse">
                          <a:avLst/>
                        </a:prstGeom>
                        <a:solidFill>
                          <a:schemeClr val="accent6">
                            <a:lumMod val="75000"/>
                            <a:lumOff val="0"/>
                          </a:schemeClr>
                        </a:solidFill>
                        <a:ln w="12700">
                          <a:solidFill>
                            <a:schemeClr val="accent6">
                              <a:lumMod val="50000"/>
                              <a:lumOff val="0"/>
                            </a:schemeClr>
                          </a:solidFill>
                          <a:miter lim="800000"/>
                          <a:headEnd/>
                          <a:tailEnd/>
                        </a:ln>
                      </wps:spPr>
                      <wps:txbx>
                        <w:txbxContent>
                          <w:p w:rsidR="00EA3989" w:rsidRPr="000206AC" w:rsidRDefault="00EA3989" w:rsidP="002A1B65">
                            <w:pPr>
                              <w:jc w:val="center"/>
                              <w:rPr>
                                <w:color w:val="FFFFFF" w:themeColor="background1"/>
                                <w:sz w:val="44"/>
                              </w:rPr>
                            </w:pPr>
                            <w:r w:rsidRPr="000206AC">
                              <w:rPr>
                                <w:color w:val="FFFFFF" w:themeColor="background1"/>
                                <w:sz w:val="44"/>
                              </w:rPr>
                              <w:t>We intend 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 o:spid="_x0000_s1030" style="position:absolute;margin-left:174.95pt;margin-top:7pt;width:149.9pt;height:125.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" fillcolor="#538135 [2409]" strokecolor="#375623 [1609]" strokeweight="1pt">
                <v:stroke joinstyle="miter"/>
                <v:path arrowok="t"/>
                <v:textbox inset="0,0,0,0">
                  <w:txbxContent>
                    <w:p w:rsidR="00EA3989" w:rsidRPr="000206AC" w:rsidRDefault="00EA3989" w:rsidP="002A1B65">
                      <w:pPr>
                        <w:jc w:val="center"/>
                        <w:rPr>
                          <w:color w:val="FFFFFF" w:themeColor="background1"/>
                          <w:sz w:val="44"/>
                        </w:rPr>
                      </w:pPr>
                      <w:r w:rsidRPr="000206AC">
                        <w:rPr>
                          <w:color w:val="FFFFFF" w:themeColor="background1"/>
                          <w:sz w:val="44"/>
                        </w:rPr>
                        <w:t>We intend to…</w:t>
                      </w:r>
                    </w:p>
                  </w:txbxContent>
                </v:textbox>
                <w10:wrap type="through"/>
              </v:oval>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699770</wp:posOffset>
                </wp:positionH>
                <wp:positionV relativeFrom="paragraph">
                  <wp:posOffset>86995</wp:posOffset>
                </wp:positionV>
                <wp:extent cx="1600835" cy="1139825"/>
                <wp:effectExtent l="13970" t="13970" r="13970" b="8255"/>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Pr>
                                <w:color w:val="000000" w:themeColor="text1"/>
                              </w:rPr>
                              <w:t>Educate all involved about the environment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31" style="position:absolute;margin-left:55.1pt;margin-top:6.85pt;width:126.05pt;height:8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Pr>
                          <w:color w:val="000000" w:themeColor="text1"/>
                        </w:rPr>
                        <w:t>Educate all involved about the environment</w:t>
                      </w:r>
                    </w:p>
                  </w:txbxContent>
                </v:textbox>
                <w10:wrap type="through"/>
              </v:oval>
            </w:pict>
          </mc:Fallback>
        </mc:AlternateContent>
      </w:r>
    </w:p>
    <w:p w:rsidR="002A1B65" w:rsidRDefault="002A1B65" w:rsidP="006D7137"/>
    <w:p w:rsidR="002A1B65" w:rsidRDefault="00EE42D0" w:rsidP="006D7137">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3970655</wp:posOffset>
                </wp:positionH>
                <wp:positionV relativeFrom="paragraph">
                  <wp:posOffset>171450</wp:posOffset>
                </wp:positionV>
                <wp:extent cx="1600835" cy="1139825"/>
                <wp:effectExtent l="8255" t="13335" r="10160" b="8890"/>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Pr>
                                <w:color w:val="000000" w:themeColor="text1"/>
                              </w:rPr>
                              <w:t>Manage social use &amp; footfall within our site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7" o:spid="_x0000_s1032" style="position:absolute;margin-left:312.65pt;margin-top:13.5pt;width:126.05pt;height:8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Pr>
                          <w:color w:val="000000" w:themeColor="text1"/>
                        </w:rPr>
                        <w:t>Manage social use &amp; footfall within our site</w:t>
                      </w:r>
                    </w:p>
                  </w:txbxContent>
                </v:textbox>
                <w10:wrap type="through"/>
              </v:oval>
            </w:pict>
          </mc:Fallback>
        </mc:AlternateContent>
      </w:r>
    </w:p>
    <w:p w:rsidR="002A1B65" w:rsidRDefault="002A1B65" w:rsidP="006D7137"/>
    <w:p w:rsidR="002A1B65" w:rsidRDefault="002A1B65" w:rsidP="006D7137"/>
    <w:p w:rsidR="002A1B65" w:rsidRDefault="00EE42D0" w:rsidP="006D7137">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927100</wp:posOffset>
                </wp:positionH>
                <wp:positionV relativeFrom="paragraph">
                  <wp:posOffset>182245</wp:posOffset>
                </wp:positionV>
                <wp:extent cx="1600835" cy="1139825"/>
                <wp:effectExtent l="12700" t="10795" r="15240" b="11430"/>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2A1B65">
                            <w:pPr>
                              <w:jc w:val="center"/>
                              <w:rPr>
                                <w:color w:val="000000" w:themeColor="text1"/>
                              </w:rPr>
                            </w:pPr>
                            <w:r>
                              <w:rPr>
                                <w:color w:val="000000" w:themeColor="text1"/>
                              </w:rPr>
                              <w:t>Maintain &amp; protect healthy trees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8" o:spid="_x0000_s1033" style="position:absolute;margin-left:73pt;margin-top:14.35pt;width:126.05pt;height:8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" fillcolor="#c5e0b3 [1305]" strokecolor="#375623 [1609]" strokeweight="1pt">
                <v:stroke joinstyle="miter"/>
                <v:path arrowok="t"/>
                <v:textbox inset="0,0,0,0">
                  <w:txbxContent>
                    <w:p w:rsidR="00EA3989" w:rsidRPr="002A1B65" w:rsidRDefault="00EA3989" w:rsidP="002A1B65">
                      <w:pPr>
                        <w:jc w:val="center"/>
                        <w:rPr>
                          <w:color w:val="000000" w:themeColor="text1"/>
                        </w:rPr>
                      </w:pPr>
                      <w:r>
                        <w:rPr>
                          <w:color w:val="000000" w:themeColor="text1"/>
                        </w:rPr>
                        <w:t>Maintain &amp; protect healthy trees</w:t>
                      </w:r>
                    </w:p>
                  </w:txbxContent>
                </v:textbox>
                <w10:wrap type="through"/>
              </v:oval>
            </w:pict>
          </mc:Fallback>
        </mc:AlternateContent>
      </w:r>
    </w:p>
    <w:p w:rsidR="002A1B65" w:rsidRDefault="002A1B65" w:rsidP="006D7137"/>
    <w:p w:rsidR="002A1B65" w:rsidRDefault="00EE42D0" w:rsidP="006D7137">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3522980</wp:posOffset>
                </wp:positionH>
                <wp:positionV relativeFrom="paragraph">
                  <wp:posOffset>157480</wp:posOffset>
                </wp:positionV>
                <wp:extent cx="1600835" cy="1139825"/>
                <wp:effectExtent l="8255" t="15240" r="10160" b="6985"/>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0206AC">
                            <w:pPr>
                              <w:jc w:val="center"/>
                              <w:rPr>
                                <w:color w:val="000000" w:themeColor="text1"/>
                              </w:rPr>
                            </w:pPr>
                            <w:r>
                              <w:rPr>
                                <w:color w:val="000000" w:themeColor="text1"/>
                              </w:rPr>
                              <w:t>Protect our water bodies from pollution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0" o:spid="_x0000_s1034" style="position:absolute;margin-left:277.4pt;margin-top:12.4pt;width:126.05pt;height:8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" fillcolor="#c5e0b3 [1305]" strokecolor="#375623 [1609]" strokeweight="1pt">
                <v:stroke joinstyle="miter"/>
                <v:path arrowok="t"/>
                <v:textbox inset="0,0,0,0">
                  <w:txbxContent>
                    <w:p w:rsidR="00EA3989" w:rsidRPr="002A1B65" w:rsidRDefault="00EA3989" w:rsidP="000206AC">
                      <w:pPr>
                        <w:jc w:val="center"/>
                        <w:rPr>
                          <w:color w:val="000000" w:themeColor="text1"/>
                        </w:rPr>
                      </w:pPr>
                      <w:r>
                        <w:rPr>
                          <w:color w:val="000000" w:themeColor="text1"/>
                        </w:rPr>
                        <w:t>Protect our water bodies from pollution</w:t>
                      </w:r>
                    </w:p>
                  </w:txbxContent>
                </v:textbox>
                <w10:wrap type="through"/>
              </v:oval>
            </w:pict>
          </mc:Fallback>
        </mc:AlternateContent>
      </w:r>
    </w:p>
    <w:p w:rsidR="002A1B65" w:rsidRDefault="00EE42D0" w:rsidP="006D7137">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2148205</wp:posOffset>
                </wp:positionH>
                <wp:positionV relativeFrom="paragraph">
                  <wp:posOffset>80645</wp:posOffset>
                </wp:positionV>
                <wp:extent cx="1600835" cy="1139825"/>
                <wp:effectExtent l="14605" t="10160" r="13335" b="12065"/>
                <wp:wrapThrough wrapText="bothSides">
                  <wp:wrapPolygon edited="0">
                    <wp:start x="8611" y="0"/>
                    <wp:lineTo x="7197" y="181"/>
                    <wp:lineTo x="2956" y="2334"/>
                    <wp:lineTo x="2827" y="3056"/>
                    <wp:lineTo x="900" y="5764"/>
                    <wp:lineTo x="-129" y="8640"/>
                    <wp:lineTo x="-129" y="12057"/>
                    <wp:lineTo x="257" y="14404"/>
                    <wp:lineTo x="1928" y="17461"/>
                    <wp:lineTo x="4884" y="20156"/>
                    <wp:lineTo x="5141" y="20336"/>
                    <wp:lineTo x="8097" y="21419"/>
                    <wp:lineTo x="8611" y="21419"/>
                    <wp:lineTo x="12861" y="21419"/>
                    <wp:lineTo x="13375" y="21419"/>
                    <wp:lineTo x="16331" y="20336"/>
                    <wp:lineTo x="16588" y="20156"/>
                    <wp:lineTo x="19544" y="17461"/>
                    <wp:lineTo x="21086" y="14404"/>
                    <wp:lineTo x="21729" y="11516"/>
                    <wp:lineTo x="21600" y="8640"/>
                    <wp:lineTo x="20572" y="5764"/>
                    <wp:lineTo x="18644" y="3056"/>
                    <wp:lineTo x="18516" y="2334"/>
                    <wp:lineTo x="14274" y="181"/>
                    <wp:lineTo x="12861" y="0"/>
                    <wp:lineTo x="8611" y="0"/>
                  </wp:wrapPolygon>
                </wp:wrapThrough>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139825"/>
                        </a:xfrm>
                        <a:prstGeom prst="ellipse">
                          <a:avLst/>
                        </a:prstGeom>
                        <a:solidFill>
                          <a:schemeClr val="accent6">
                            <a:lumMod val="40000"/>
                            <a:lumOff val="60000"/>
                          </a:schemeClr>
                        </a:solidFill>
                        <a:ln w="12700">
                          <a:solidFill>
                            <a:schemeClr val="accent6">
                              <a:lumMod val="50000"/>
                              <a:lumOff val="0"/>
                            </a:schemeClr>
                          </a:solidFill>
                          <a:miter lim="800000"/>
                          <a:headEnd/>
                          <a:tailEnd/>
                        </a:ln>
                      </wps:spPr>
                      <wps:txbx>
                        <w:txbxContent>
                          <w:p w:rsidR="00EA3989" w:rsidRPr="002A1B65" w:rsidRDefault="00EA3989" w:rsidP="000206AC">
                            <w:pPr>
                              <w:jc w:val="center"/>
                              <w:rPr>
                                <w:color w:val="000000" w:themeColor="text1"/>
                              </w:rPr>
                            </w:pPr>
                            <w:r>
                              <w:rPr>
                                <w:color w:val="000000" w:themeColor="text1"/>
                              </w:rPr>
                              <w:t>Protect species of high conservation value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 o:spid="_x0000_s1035" style="position:absolute;margin-left:169.15pt;margin-top:6.35pt;width:126.05pt;height:8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" fillcolor="#c5e0b3 [1305]" strokecolor="#375623 [1609]" strokeweight="1pt">
                <v:stroke joinstyle="miter"/>
                <v:path arrowok="t"/>
                <v:textbox inset="0,0,0,0">
                  <w:txbxContent>
                    <w:p w:rsidR="00EA3989" w:rsidRPr="002A1B65" w:rsidRDefault="00EA3989" w:rsidP="000206AC">
                      <w:pPr>
                        <w:jc w:val="center"/>
                        <w:rPr>
                          <w:color w:val="000000" w:themeColor="text1"/>
                        </w:rPr>
                      </w:pPr>
                      <w:r>
                        <w:rPr>
                          <w:color w:val="000000" w:themeColor="text1"/>
                        </w:rPr>
                        <w:t>Protect species of high conservation value</w:t>
                      </w:r>
                    </w:p>
                  </w:txbxContent>
                </v:textbox>
                <w10:wrap type="through"/>
              </v:oval>
            </w:pict>
          </mc:Fallback>
        </mc:AlternateContent>
      </w:r>
    </w:p>
    <w:p w:rsidR="002A1B65" w:rsidRDefault="002A1B65" w:rsidP="006D7137"/>
    <w:p w:rsidR="002A1B65" w:rsidRDefault="002A1B65" w:rsidP="006D7137"/>
    <w:p w:rsidR="002A1B65" w:rsidRDefault="002A1B65" w:rsidP="006D7137"/>
    <w:p w:rsidR="002A1B65" w:rsidRDefault="002A1B65" w:rsidP="006D7137"/>
    <w:p w:rsidR="002A1B65" w:rsidRDefault="002A1B65" w:rsidP="006D7137"/>
    <w:p w:rsidR="002A1B65" w:rsidRDefault="002A1B65" w:rsidP="006D7137"/>
    <w:p w:rsidR="002A1B65" w:rsidRDefault="002A1B65" w:rsidP="006D7137"/>
    <w:p w:rsidR="002A1B65" w:rsidRDefault="0090792D" w:rsidP="006D7137">
      <w:r>
        <w:t xml:space="preserve">Our ecological impact assessment </w:t>
      </w:r>
      <w:r w:rsidR="0028492B">
        <w:t>(Appendix E</w:t>
      </w:r>
      <w:r>
        <w:t xml:space="preserve">) for the site will help to inform our choices as to what activities we set up and the frequency with which we do them (for example, fire lighting) and this will be reviewed each year. </w:t>
      </w:r>
    </w:p>
    <w:p w:rsidR="00385BF3" w:rsidRDefault="00385BF3" w:rsidP="006D7137"/>
    <w:p w:rsidR="00D31925" w:rsidRDefault="00D31925">
      <w:pPr>
        <w:rPr>
          <w:rFonts w:eastAsiaTheme="majorEastAsia" w:cstheme="majorBidi"/>
          <w:b/>
          <w:color w:val="70AD47" w:themeColor="accent6"/>
          <w:sz w:val="32"/>
          <w:szCs w:val="32"/>
        </w:rPr>
      </w:pPr>
      <w:r>
        <w:br w:type="page"/>
      </w:r>
    </w:p>
    <w:p w:rsidR="006D7137" w:rsidRDefault="006D7137" w:rsidP="006D7137">
      <w:pPr>
        <w:pStyle w:val="Heading1"/>
      </w:pPr>
      <w:bookmarkStart w:id="18" w:name="_Toc518404954"/>
      <w:r>
        <w:lastRenderedPageBreak/>
        <w:t>Communication</w:t>
      </w:r>
      <w:bookmarkEnd w:id="18"/>
    </w:p>
    <w:p w:rsidR="006D7137" w:rsidRDefault="006D7137" w:rsidP="006D7137"/>
    <w:p w:rsidR="006D7137" w:rsidRDefault="00A178DE" w:rsidP="006D7137">
      <w:r>
        <w:t>Forest School might feel a little bit different to the way we normally expect a ‘school’ to feel and so we will make sure we are communicating appropriately to learners, Forest School staff &amp; volunteers, parents and other teachers s</w:t>
      </w:r>
      <w:r w:rsidR="00FC1F7E">
        <w:t>o that they know what to expect ‘on the day’ and in terms of outcomes</w:t>
      </w:r>
      <w:r w:rsidR="003F1F76">
        <w:t>.</w:t>
      </w:r>
    </w:p>
    <w:p w:rsidR="003F1F76" w:rsidRDefault="003F1F76" w:rsidP="006D7137"/>
    <w:p w:rsidR="004130C3" w:rsidRDefault="003F1F76" w:rsidP="006D7137">
      <w:r>
        <w:t xml:space="preserve">Learners: </w:t>
      </w:r>
    </w:p>
    <w:p w:rsidR="004130C3" w:rsidRDefault="004130C3" w:rsidP="006D7137"/>
    <w:p w:rsidR="003F1F76" w:rsidRDefault="004130C3" w:rsidP="004130C3">
      <w:pPr>
        <w:pStyle w:val="ListParagraph"/>
        <w:numPr>
          <w:ilvl w:val="0"/>
          <w:numId w:val="10"/>
        </w:numPr>
      </w:pPr>
      <w:r>
        <w:t xml:space="preserve">Before attending any Forest School sessions, we will prepare learners by talking them through the FS ethos and key principles in an appropriate way. We will also talk about appropriate clothing and rules &amp; boundaries. </w:t>
      </w:r>
    </w:p>
    <w:p w:rsidR="004130C3" w:rsidRDefault="004130C3" w:rsidP="004130C3">
      <w:pPr>
        <w:pStyle w:val="ListParagraph"/>
        <w:numPr>
          <w:ilvl w:val="0"/>
          <w:numId w:val="10"/>
        </w:numPr>
      </w:pPr>
      <w:r>
        <w:t>In the opening circle time of each session we will reinforce our rules &amp; boundaries using a regular pattern appropriate to each age group (perhaps a song or short story)</w:t>
      </w:r>
    </w:p>
    <w:p w:rsidR="004130C3" w:rsidRDefault="004130C3" w:rsidP="004130C3">
      <w:pPr>
        <w:pStyle w:val="ListParagraph"/>
        <w:numPr>
          <w:ilvl w:val="0"/>
          <w:numId w:val="10"/>
        </w:numPr>
      </w:pPr>
      <w:r>
        <w:t xml:space="preserve">We will ask learners to reflect at the end of each session, through discussion, pictures, writing </w:t>
      </w:r>
      <w:proofErr w:type="spellStart"/>
      <w:r>
        <w:t>etc</w:t>
      </w:r>
      <w:proofErr w:type="spellEnd"/>
      <w:r>
        <w:t xml:space="preserve"> which has the two-fold benefit of helping to inform future sessions and encouraging learners to develop reflective skills and self-awareness, ultimately building self-esteem.</w:t>
      </w:r>
    </w:p>
    <w:p w:rsidR="004130C3" w:rsidRDefault="004130C3" w:rsidP="004130C3"/>
    <w:p w:rsidR="004130C3" w:rsidRDefault="004130C3" w:rsidP="004130C3">
      <w:r>
        <w:t>Forest School staff &amp; volunteers:</w:t>
      </w:r>
    </w:p>
    <w:p w:rsidR="004130C3" w:rsidRDefault="004130C3" w:rsidP="004130C3"/>
    <w:p w:rsidR="004130C3" w:rsidRDefault="004130C3" w:rsidP="004130C3">
      <w:pPr>
        <w:pStyle w:val="ListParagraph"/>
        <w:numPr>
          <w:ilvl w:val="0"/>
          <w:numId w:val="19"/>
        </w:numPr>
        <w:ind w:left="1440"/>
      </w:pPr>
      <w:r>
        <w:t>All adults involved in sessions will be asked to read and sign a copy of the Forest School handbook to confirm they understand and will adhere to the policies &amp; procedures of the Forest School</w:t>
      </w:r>
    </w:p>
    <w:p w:rsidR="004130C3" w:rsidRDefault="004130C3" w:rsidP="004130C3">
      <w:pPr>
        <w:pStyle w:val="ListParagraph"/>
        <w:numPr>
          <w:ilvl w:val="0"/>
          <w:numId w:val="19"/>
        </w:numPr>
        <w:ind w:left="1440"/>
      </w:pPr>
      <w:r>
        <w:t>We will share the session plans ahead of the day</w:t>
      </w:r>
      <w:r w:rsidR="00294336">
        <w:t xml:space="preserve"> for familiarisation and input where appropriate. </w:t>
      </w:r>
    </w:p>
    <w:p w:rsidR="00294336" w:rsidRDefault="00294336" w:rsidP="004130C3">
      <w:pPr>
        <w:pStyle w:val="ListParagraph"/>
        <w:numPr>
          <w:ilvl w:val="0"/>
          <w:numId w:val="19"/>
        </w:numPr>
        <w:ind w:left="1440"/>
      </w:pPr>
      <w:r>
        <w:t>Adults will also be asked to reflect on the day.</w:t>
      </w:r>
    </w:p>
    <w:p w:rsidR="00294336" w:rsidRDefault="00294336" w:rsidP="00294336"/>
    <w:p w:rsidR="00294336" w:rsidRDefault="00294336" w:rsidP="00294336">
      <w:r>
        <w:t>Parents &amp; all other interested parties:</w:t>
      </w:r>
    </w:p>
    <w:p w:rsidR="00294336" w:rsidRDefault="00294336" w:rsidP="00294336"/>
    <w:p w:rsidR="00294336" w:rsidRDefault="00294336" w:rsidP="00294336">
      <w:pPr>
        <w:pStyle w:val="ListParagraph"/>
        <w:numPr>
          <w:ilvl w:val="0"/>
          <w:numId w:val="19"/>
        </w:numPr>
        <w:ind w:left="1440"/>
      </w:pPr>
      <w:r>
        <w:t>Parents will be asked to read the Forest School handbook and sign a consent form in advance of any Forest School sessions.</w:t>
      </w:r>
    </w:p>
    <w:p w:rsidR="00294336" w:rsidRDefault="00294336" w:rsidP="00294336">
      <w:pPr>
        <w:pStyle w:val="ListParagraph"/>
        <w:numPr>
          <w:ilvl w:val="0"/>
          <w:numId w:val="19"/>
        </w:numPr>
        <w:ind w:left="1440"/>
      </w:pPr>
      <w:r>
        <w:t>Parents will be advised of the need for appropriate clothing – although some of this may be provided by school – and requested to make this available on the day.</w:t>
      </w:r>
    </w:p>
    <w:p w:rsidR="00294336" w:rsidRDefault="00294336" w:rsidP="00294336">
      <w:pPr>
        <w:pStyle w:val="ListParagraph"/>
        <w:numPr>
          <w:ilvl w:val="0"/>
          <w:numId w:val="19"/>
        </w:numPr>
        <w:ind w:left="1440"/>
      </w:pPr>
      <w:r>
        <w:t xml:space="preserve">All other interested parties – teachers, governors </w:t>
      </w:r>
      <w:proofErr w:type="spellStart"/>
      <w:r>
        <w:t>etc</w:t>
      </w:r>
      <w:proofErr w:type="spellEnd"/>
      <w:r>
        <w:t xml:space="preserve"> – may read the Forest School handbook on </w:t>
      </w:r>
      <w:proofErr w:type="spellStart"/>
      <w:r>
        <w:t>Brennand’s</w:t>
      </w:r>
      <w:proofErr w:type="spellEnd"/>
      <w:r>
        <w:t xml:space="preserve"> website, along with activity reports as and when they are produced.</w:t>
      </w:r>
    </w:p>
    <w:p w:rsidR="00294336" w:rsidRDefault="00294336" w:rsidP="00294336"/>
    <w:p w:rsidR="00294336" w:rsidRDefault="00294336" w:rsidP="00294336"/>
    <w:p w:rsidR="00294336" w:rsidRDefault="00294336" w:rsidP="00294336"/>
    <w:p w:rsidR="00393885" w:rsidRDefault="00393885">
      <w:pPr>
        <w:rPr>
          <w:rFonts w:eastAsiaTheme="majorEastAsia" w:cstheme="majorBidi"/>
          <w:b/>
          <w:color w:val="70AD47" w:themeColor="accent6"/>
          <w:sz w:val="32"/>
          <w:szCs w:val="32"/>
        </w:rPr>
      </w:pPr>
      <w:r>
        <w:br w:type="page"/>
      </w:r>
    </w:p>
    <w:p w:rsidR="00D63ECC" w:rsidRDefault="00D63ECC" w:rsidP="006B1E45">
      <w:pPr>
        <w:pStyle w:val="Heading1"/>
        <w:sectPr w:rsidR="00D63ECC" w:rsidSect="00C51AB7">
          <w:footerReference w:type="even" r:id="rId7"/>
          <w:footerReference w:type="default" r:id="rId8"/>
          <w:pgSz w:w="11900" w:h="16840"/>
          <w:pgMar w:top="1440" w:right="1440" w:bottom="1440" w:left="1440" w:header="720" w:footer="720" w:gutter="0"/>
          <w:cols w:space="720"/>
          <w:titlePg/>
          <w:docGrid w:linePitch="360"/>
        </w:sectPr>
      </w:pPr>
    </w:p>
    <w:p w:rsidR="006D7137" w:rsidRDefault="006D7137" w:rsidP="006B1E45">
      <w:pPr>
        <w:pStyle w:val="Heading1"/>
      </w:pPr>
      <w:bookmarkStart w:id="19" w:name="_Toc518404955"/>
      <w:r>
        <w:lastRenderedPageBreak/>
        <w:t>Appendices</w:t>
      </w:r>
      <w:bookmarkEnd w:id="19"/>
    </w:p>
    <w:p w:rsidR="004704AD" w:rsidRDefault="006D7137" w:rsidP="00946408">
      <w:pPr>
        <w:pStyle w:val="Heading2"/>
      </w:pPr>
      <w:bookmarkStart w:id="20" w:name="_Toc518404956"/>
      <w:r>
        <w:t>A: Risk Assessments</w:t>
      </w:r>
      <w:bookmarkEnd w:id="20"/>
      <w:r w:rsidR="009E7B44">
        <w:t xml:space="preserve"> </w:t>
      </w:r>
      <w:r w:rsidR="00A30D36">
        <w:t xml:space="preserve">            </w:t>
      </w:r>
    </w:p>
    <w:p w:rsidR="004704AD" w:rsidRDefault="004704AD" w:rsidP="004704AD">
      <w:pPr>
        <w:pStyle w:val="Heading3"/>
      </w:pPr>
      <w:bookmarkStart w:id="21" w:name="_Toc518404957"/>
      <w:proofErr w:type="spellStart"/>
      <w:r w:rsidRPr="00287B60">
        <w:t>Brennand’s</w:t>
      </w:r>
      <w:proofErr w:type="spellEnd"/>
      <w:r w:rsidRPr="00287B60">
        <w:t xml:space="preserve"> Forest School Risk Assessment: </w:t>
      </w:r>
      <w:r w:rsidR="009E7B44">
        <w:t>Blank</w:t>
      </w:r>
      <w:bookmarkEnd w:id="21"/>
      <w:r>
        <w:t xml:space="preserve"> </w:t>
      </w:r>
    </w:p>
    <w:p w:rsidR="007F08C6" w:rsidRDefault="004704AD" w:rsidP="004704AD">
      <w:r>
        <w:t>(</w:t>
      </w:r>
      <w:proofErr w:type="gramStart"/>
      <w:r w:rsidR="00B9421D">
        <w:rPr>
          <w:u w:val="single"/>
        </w:rPr>
        <w:t>to</w:t>
      </w:r>
      <w:proofErr w:type="gramEnd"/>
      <w:r w:rsidR="00B9421D">
        <w:rPr>
          <w:u w:val="single"/>
        </w:rPr>
        <w:t xml:space="preserve"> be used in conjunction with</w:t>
      </w:r>
      <w:r w:rsidRPr="00B9421D">
        <w:rPr>
          <w:u w:val="single"/>
        </w:rPr>
        <w:t xml:space="preserve"> </w:t>
      </w:r>
      <w:r w:rsidR="00B9421D" w:rsidRPr="00B9421D">
        <w:rPr>
          <w:u w:val="single"/>
        </w:rPr>
        <w:t>the</w:t>
      </w:r>
      <w:r w:rsidRPr="00B9421D">
        <w:rPr>
          <w:u w:val="single"/>
        </w:rPr>
        <w:t xml:space="preserve"> Site Sweep</w:t>
      </w:r>
      <w:r>
        <w:t xml:space="preserve"> </w:t>
      </w:r>
      <w:r w:rsidR="00B9421D">
        <w:t xml:space="preserve">– to be completed </w:t>
      </w:r>
      <w:r>
        <w:t>on each day that the site is used)</w:t>
      </w:r>
    </w:p>
    <w:p w:rsidR="00B9421D" w:rsidRPr="007F08C6" w:rsidRDefault="00B9421D" w:rsidP="004704AD"/>
    <w:tbl>
      <w:tblPr>
        <w:tblStyle w:val="TableGrid"/>
        <w:tblW w:w="14130" w:type="dxa"/>
        <w:tblInd w:w="-275" w:type="dxa"/>
        <w:tblLook w:val="04A0" w:firstRow="1" w:lastRow="0" w:firstColumn="1" w:lastColumn="0" w:noHBand="0" w:noVBand="1"/>
      </w:tblPr>
      <w:tblGrid>
        <w:gridCol w:w="2381"/>
        <w:gridCol w:w="988"/>
        <w:gridCol w:w="937"/>
        <w:gridCol w:w="1339"/>
        <w:gridCol w:w="50"/>
        <w:gridCol w:w="2613"/>
        <w:gridCol w:w="937"/>
        <w:gridCol w:w="1175"/>
        <w:gridCol w:w="906"/>
        <w:gridCol w:w="2804"/>
      </w:tblGrid>
      <w:tr w:rsidR="00191BDF" w:rsidRPr="00EF136F" w:rsidTr="580458C9">
        <w:tc>
          <w:tcPr>
            <w:tcW w:w="3369" w:type="dxa"/>
            <w:gridSpan w:val="2"/>
          </w:tcPr>
          <w:p w:rsidR="00191BDF" w:rsidRDefault="00191BDF">
            <w:pPr>
              <w:rPr>
                <w:color w:val="70AD47" w:themeColor="accent6"/>
                <w:sz w:val="22"/>
              </w:rPr>
            </w:pPr>
            <w:r w:rsidRPr="00EF136F">
              <w:rPr>
                <w:color w:val="70AD47" w:themeColor="accent6"/>
                <w:sz w:val="22"/>
              </w:rPr>
              <w:t>Activity assessed</w:t>
            </w:r>
          </w:p>
          <w:p w:rsidR="00191BDF" w:rsidRPr="00EF136F" w:rsidRDefault="00191BDF">
            <w:pPr>
              <w:rPr>
                <w:color w:val="70AD47" w:themeColor="accent6"/>
                <w:sz w:val="22"/>
              </w:rPr>
            </w:pPr>
          </w:p>
        </w:tc>
        <w:tc>
          <w:tcPr>
            <w:tcW w:w="2326" w:type="dxa"/>
            <w:gridSpan w:val="3"/>
          </w:tcPr>
          <w:p w:rsidR="00191BDF" w:rsidRDefault="00191BDF">
            <w:pPr>
              <w:rPr>
                <w:color w:val="70AD47" w:themeColor="accent6"/>
                <w:sz w:val="22"/>
              </w:rPr>
            </w:pPr>
            <w:r>
              <w:rPr>
                <w:color w:val="70AD47" w:themeColor="accent6"/>
                <w:sz w:val="22"/>
              </w:rPr>
              <w:t>Assessment date</w:t>
            </w:r>
          </w:p>
          <w:p w:rsidR="00191BDF" w:rsidRPr="00EF136F" w:rsidRDefault="00191BDF">
            <w:pPr>
              <w:rPr>
                <w:color w:val="70AD47" w:themeColor="accent6"/>
                <w:sz w:val="22"/>
              </w:rPr>
            </w:pPr>
          </w:p>
        </w:tc>
        <w:tc>
          <w:tcPr>
            <w:tcW w:w="8435" w:type="dxa"/>
            <w:gridSpan w:val="5"/>
          </w:tcPr>
          <w:p w:rsidR="00191BDF" w:rsidRDefault="00191BDF">
            <w:pPr>
              <w:rPr>
                <w:color w:val="70AD47" w:themeColor="accent6"/>
                <w:sz w:val="22"/>
              </w:rPr>
            </w:pPr>
            <w:r>
              <w:rPr>
                <w:color w:val="70AD47" w:themeColor="accent6"/>
                <w:sz w:val="22"/>
              </w:rPr>
              <w:t>Assessed by</w:t>
            </w:r>
          </w:p>
          <w:p w:rsidR="00191BDF" w:rsidRDefault="00191BDF">
            <w:pPr>
              <w:rPr>
                <w:color w:val="70AD47" w:themeColor="accent6"/>
                <w:sz w:val="22"/>
              </w:rPr>
            </w:pPr>
          </w:p>
        </w:tc>
      </w:tr>
      <w:tr w:rsidR="00191BDF" w:rsidRPr="00287B60" w:rsidTr="580458C9">
        <w:tc>
          <w:tcPr>
            <w:tcW w:w="3369" w:type="dxa"/>
            <w:gridSpan w:val="2"/>
          </w:tcPr>
          <w:p w:rsidR="00191BDF" w:rsidRDefault="00191BDF">
            <w:pPr>
              <w:rPr>
                <w:color w:val="70AD47" w:themeColor="accent6"/>
                <w:sz w:val="22"/>
              </w:rPr>
            </w:pPr>
            <w:r w:rsidRPr="00287B60">
              <w:rPr>
                <w:color w:val="70AD47" w:themeColor="accent6"/>
                <w:sz w:val="22"/>
              </w:rPr>
              <w:t>Activity location</w:t>
            </w:r>
          </w:p>
          <w:p w:rsidR="00191BDF" w:rsidRPr="00287B60" w:rsidRDefault="00191BDF">
            <w:pPr>
              <w:rPr>
                <w:color w:val="70AD47" w:themeColor="accent6"/>
                <w:sz w:val="22"/>
              </w:rPr>
            </w:pPr>
          </w:p>
        </w:tc>
        <w:tc>
          <w:tcPr>
            <w:tcW w:w="2326" w:type="dxa"/>
            <w:gridSpan w:val="3"/>
          </w:tcPr>
          <w:p w:rsidR="00191BDF" w:rsidRDefault="00191BDF">
            <w:pPr>
              <w:rPr>
                <w:color w:val="70AD47" w:themeColor="accent6"/>
                <w:sz w:val="22"/>
              </w:rPr>
            </w:pPr>
            <w:r w:rsidRPr="00287B60">
              <w:rPr>
                <w:color w:val="70AD47" w:themeColor="accent6"/>
                <w:sz w:val="22"/>
              </w:rPr>
              <w:t>Next assessment before</w:t>
            </w:r>
          </w:p>
          <w:p w:rsidR="00191BDF" w:rsidRPr="00287B60" w:rsidRDefault="00191BDF">
            <w:pPr>
              <w:rPr>
                <w:color w:val="70AD47" w:themeColor="accent6"/>
                <w:sz w:val="22"/>
              </w:rPr>
            </w:pPr>
          </w:p>
        </w:tc>
        <w:tc>
          <w:tcPr>
            <w:tcW w:w="8435" w:type="dxa"/>
            <w:gridSpan w:val="5"/>
          </w:tcPr>
          <w:p w:rsidR="00191BDF" w:rsidRDefault="00191BDF">
            <w:pPr>
              <w:rPr>
                <w:color w:val="70AD47" w:themeColor="accent6"/>
                <w:sz w:val="22"/>
              </w:rPr>
            </w:pPr>
            <w:r w:rsidRPr="00287B60">
              <w:rPr>
                <w:color w:val="70AD47" w:themeColor="accent6"/>
                <w:sz w:val="22"/>
              </w:rPr>
              <w:t>Approved by</w:t>
            </w:r>
          </w:p>
          <w:p w:rsidR="00191BDF" w:rsidRPr="00287B60" w:rsidRDefault="00191BDF">
            <w:pPr>
              <w:rPr>
                <w:color w:val="70AD47" w:themeColor="accent6"/>
                <w:sz w:val="22"/>
              </w:rPr>
            </w:pPr>
          </w:p>
        </w:tc>
      </w:tr>
      <w:tr w:rsidR="00FE0316" w:rsidRPr="002D18FA" w:rsidTr="580458C9">
        <w:trPr>
          <w:trHeight w:val="503"/>
        </w:trPr>
        <w:tc>
          <w:tcPr>
            <w:tcW w:w="2381" w:type="dxa"/>
          </w:tcPr>
          <w:p w:rsidR="002D18FA" w:rsidRPr="002D18FA" w:rsidRDefault="002D18FA">
            <w:pPr>
              <w:rPr>
                <w:color w:val="70AD47" w:themeColor="accent6"/>
                <w:sz w:val="20"/>
              </w:rPr>
            </w:pPr>
            <w:r w:rsidRPr="002D18FA">
              <w:rPr>
                <w:color w:val="70AD47" w:themeColor="accent6"/>
                <w:sz w:val="20"/>
              </w:rPr>
              <w:t>Hazard (potential for harm)</w:t>
            </w:r>
          </w:p>
        </w:tc>
        <w:tc>
          <w:tcPr>
            <w:tcW w:w="988" w:type="dxa"/>
          </w:tcPr>
          <w:p w:rsidR="002D18FA" w:rsidRPr="002D18FA" w:rsidRDefault="002D18FA">
            <w:pPr>
              <w:rPr>
                <w:color w:val="70AD47" w:themeColor="accent6"/>
                <w:sz w:val="20"/>
              </w:rPr>
            </w:pPr>
            <w:r w:rsidRPr="002D18FA">
              <w:rPr>
                <w:color w:val="70AD47" w:themeColor="accent6"/>
                <w:sz w:val="20"/>
              </w:rPr>
              <w:t>Who’s at risk?</w:t>
            </w:r>
          </w:p>
        </w:tc>
        <w:tc>
          <w:tcPr>
            <w:tcW w:w="937" w:type="dxa"/>
          </w:tcPr>
          <w:p w:rsidR="002D18FA" w:rsidRPr="002D18FA" w:rsidRDefault="002D18FA">
            <w:pPr>
              <w:rPr>
                <w:color w:val="70AD47" w:themeColor="accent6"/>
                <w:sz w:val="20"/>
              </w:rPr>
            </w:pPr>
            <w:r w:rsidRPr="002D18FA">
              <w:rPr>
                <w:color w:val="70AD47" w:themeColor="accent6"/>
                <w:sz w:val="20"/>
              </w:rPr>
              <w:t>Risk level before</w:t>
            </w:r>
          </w:p>
        </w:tc>
        <w:tc>
          <w:tcPr>
            <w:tcW w:w="4002" w:type="dxa"/>
            <w:gridSpan w:val="3"/>
          </w:tcPr>
          <w:p w:rsidR="002D18FA" w:rsidRPr="002D18FA" w:rsidRDefault="002D18FA">
            <w:pPr>
              <w:rPr>
                <w:color w:val="70AD47" w:themeColor="accent6"/>
                <w:sz w:val="20"/>
              </w:rPr>
            </w:pPr>
            <w:r w:rsidRPr="002D18FA">
              <w:rPr>
                <w:color w:val="70AD47" w:themeColor="accent6"/>
                <w:sz w:val="20"/>
              </w:rPr>
              <w:t>Precautions (to reduce the risk level)</w:t>
            </w:r>
          </w:p>
        </w:tc>
        <w:tc>
          <w:tcPr>
            <w:tcW w:w="937" w:type="dxa"/>
          </w:tcPr>
          <w:p w:rsidR="002D18FA" w:rsidRPr="002D18FA" w:rsidRDefault="002D18FA">
            <w:pPr>
              <w:rPr>
                <w:color w:val="70AD47" w:themeColor="accent6"/>
                <w:sz w:val="20"/>
              </w:rPr>
            </w:pPr>
            <w:r w:rsidRPr="002D18FA">
              <w:rPr>
                <w:color w:val="70AD47" w:themeColor="accent6"/>
                <w:sz w:val="20"/>
              </w:rPr>
              <w:t>Risk level after</w:t>
            </w:r>
          </w:p>
        </w:tc>
        <w:tc>
          <w:tcPr>
            <w:tcW w:w="1175" w:type="dxa"/>
          </w:tcPr>
          <w:p w:rsidR="002D18FA" w:rsidRPr="002D18FA" w:rsidRDefault="002D18FA" w:rsidP="00B9421D">
            <w:pPr>
              <w:rPr>
                <w:color w:val="70AD47" w:themeColor="accent6"/>
                <w:sz w:val="20"/>
              </w:rPr>
            </w:pPr>
            <w:r w:rsidRPr="002D18FA">
              <w:rPr>
                <w:color w:val="70AD47" w:themeColor="accent6"/>
                <w:sz w:val="20"/>
              </w:rPr>
              <w:t xml:space="preserve">Who will implement </w:t>
            </w:r>
          </w:p>
        </w:tc>
        <w:tc>
          <w:tcPr>
            <w:tcW w:w="906" w:type="dxa"/>
          </w:tcPr>
          <w:p w:rsidR="002D18FA" w:rsidRPr="002D18FA" w:rsidRDefault="002D18FA">
            <w:pPr>
              <w:rPr>
                <w:color w:val="70AD47" w:themeColor="accent6"/>
                <w:sz w:val="20"/>
              </w:rPr>
            </w:pPr>
            <w:r w:rsidRPr="002D18FA">
              <w:rPr>
                <w:color w:val="70AD47" w:themeColor="accent6"/>
                <w:sz w:val="20"/>
              </w:rPr>
              <w:t xml:space="preserve">When? </w:t>
            </w:r>
          </w:p>
          <w:p w:rsidR="002D18FA" w:rsidRPr="002D18FA" w:rsidRDefault="002D18FA">
            <w:pPr>
              <w:rPr>
                <w:color w:val="70AD47" w:themeColor="accent6"/>
                <w:sz w:val="20"/>
              </w:rPr>
            </w:pPr>
            <w:r w:rsidRPr="002D18FA">
              <w:rPr>
                <w:color w:val="70AD47" w:themeColor="accent6"/>
                <w:sz w:val="20"/>
              </w:rPr>
              <w:t>B,D or A</w:t>
            </w:r>
          </w:p>
        </w:tc>
        <w:tc>
          <w:tcPr>
            <w:tcW w:w="2804" w:type="dxa"/>
          </w:tcPr>
          <w:p w:rsidR="002D18FA" w:rsidRPr="002D18FA" w:rsidRDefault="002D18FA">
            <w:pPr>
              <w:rPr>
                <w:color w:val="70AD47" w:themeColor="accent6"/>
                <w:sz w:val="20"/>
              </w:rPr>
            </w:pPr>
            <w:r w:rsidRPr="002D18FA">
              <w:rPr>
                <w:color w:val="70AD47" w:themeColor="accent6"/>
                <w:sz w:val="20"/>
              </w:rPr>
              <w:t>Risk Benefits</w:t>
            </w:r>
          </w:p>
        </w:tc>
      </w:tr>
      <w:tr w:rsidR="00FE0316" w:rsidRPr="006A5C88" w:rsidTr="580458C9">
        <w:tc>
          <w:tcPr>
            <w:tcW w:w="2381" w:type="dxa"/>
          </w:tcPr>
          <w:p w:rsidR="00714E6C" w:rsidRPr="006A5C88" w:rsidRDefault="00714E6C" w:rsidP="00FE0316">
            <w:pPr>
              <w:rPr>
                <w:sz w:val="21"/>
              </w:rPr>
            </w:pPr>
          </w:p>
        </w:tc>
        <w:tc>
          <w:tcPr>
            <w:tcW w:w="988" w:type="dxa"/>
          </w:tcPr>
          <w:p w:rsidR="00714E6C" w:rsidRPr="006A5C88" w:rsidRDefault="00714E6C" w:rsidP="00FE0316">
            <w:pPr>
              <w:rPr>
                <w:sz w:val="21"/>
              </w:rPr>
            </w:pPr>
          </w:p>
        </w:tc>
        <w:tc>
          <w:tcPr>
            <w:tcW w:w="937" w:type="dxa"/>
          </w:tcPr>
          <w:p w:rsidR="00714E6C" w:rsidRPr="006A5C88" w:rsidRDefault="00714E6C" w:rsidP="00FE0316">
            <w:pPr>
              <w:rPr>
                <w:sz w:val="21"/>
              </w:rPr>
            </w:pPr>
          </w:p>
        </w:tc>
        <w:tc>
          <w:tcPr>
            <w:tcW w:w="4002" w:type="dxa"/>
            <w:gridSpan w:val="3"/>
          </w:tcPr>
          <w:p w:rsidR="00714E6C" w:rsidRPr="006A5C88" w:rsidRDefault="00714E6C" w:rsidP="00402D1E">
            <w:pPr>
              <w:rPr>
                <w:sz w:val="21"/>
              </w:rPr>
            </w:pPr>
          </w:p>
        </w:tc>
        <w:tc>
          <w:tcPr>
            <w:tcW w:w="937" w:type="dxa"/>
          </w:tcPr>
          <w:p w:rsidR="00714E6C" w:rsidRPr="006A5C88" w:rsidRDefault="00714E6C" w:rsidP="00FE0316">
            <w:pPr>
              <w:rPr>
                <w:sz w:val="21"/>
              </w:rPr>
            </w:pPr>
          </w:p>
        </w:tc>
        <w:tc>
          <w:tcPr>
            <w:tcW w:w="1175" w:type="dxa"/>
          </w:tcPr>
          <w:p w:rsidR="00714E6C" w:rsidRPr="006A5C88" w:rsidRDefault="00714E6C" w:rsidP="00FE0316">
            <w:pPr>
              <w:rPr>
                <w:sz w:val="21"/>
              </w:rPr>
            </w:pPr>
          </w:p>
        </w:tc>
        <w:tc>
          <w:tcPr>
            <w:tcW w:w="906" w:type="dxa"/>
          </w:tcPr>
          <w:p w:rsidR="00714E6C" w:rsidRPr="006A5C88" w:rsidRDefault="00714E6C" w:rsidP="00FE0316">
            <w:pPr>
              <w:rPr>
                <w:sz w:val="21"/>
              </w:rPr>
            </w:pPr>
          </w:p>
        </w:tc>
        <w:tc>
          <w:tcPr>
            <w:tcW w:w="2804" w:type="dxa"/>
          </w:tcPr>
          <w:p w:rsidR="00714E6C" w:rsidRDefault="00714E6C" w:rsidP="00FE0316">
            <w:pPr>
              <w:rPr>
                <w:sz w:val="21"/>
              </w:rPr>
            </w:pPr>
          </w:p>
          <w:p w:rsidR="009E7B44" w:rsidRPr="006A5C88" w:rsidRDefault="009E7B44" w:rsidP="00FE0316">
            <w:pPr>
              <w:rPr>
                <w:sz w:val="21"/>
              </w:rPr>
            </w:pPr>
          </w:p>
        </w:tc>
      </w:tr>
      <w:tr w:rsidR="009E7B44" w:rsidRPr="006A5C88" w:rsidTr="580458C9">
        <w:tc>
          <w:tcPr>
            <w:tcW w:w="2381" w:type="dxa"/>
          </w:tcPr>
          <w:p w:rsidR="009E7B44" w:rsidRDefault="009E7B44" w:rsidP="00FE0316">
            <w:pPr>
              <w:rPr>
                <w:sz w:val="21"/>
              </w:rPr>
            </w:pPr>
          </w:p>
          <w:p w:rsidR="009E7B44" w:rsidRPr="006A5C88" w:rsidRDefault="009E7B44" w:rsidP="00FE0316">
            <w:pPr>
              <w:rPr>
                <w:sz w:val="21"/>
              </w:rPr>
            </w:pPr>
          </w:p>
        </w:tc>
        <w:tc>
          <w:tcPr>
            <w:tcW w:w="988" w:type="dxa"/>
          </w:tcPr>
          <w:p w:rsidR="009E7B44" w:rsidRPr="006A5C88" w:rsidRDefault="009E7B44" w:rsidP="00FE0316">
            <w:pPr>
              <w:rPr>
                <w:sz w:val="21"/>
              </w:rPr>
            </w:pPr>
          </w:p>
        </w:tc>
        <w:tc>
          <w:tcPr>
            <w:tcW w:w="937" w:type="dxa"/>
          </w:tcPr>
          <w:p w:rsidR="009E7B44" w:rsidRPr="006A5C88" w:rsidRDefault="009E7B44" w:rsidP="00FE0316">
            <w:pPr>
              <w:rPr>
                <w:sz w:val="21"/>
              </w:rPr>
            </w:pPr>
          </w:p>
        </w:tc>
        <w:tc>
          <w:tcPr>
            <w:tcW w:w="4002" w:type="dxa"/>
            <w:gridSpan w:val="3"/>
          </w:tcPr>
          <w:p w:rsidR="009E7B44" w:rsidRPr="006A5C88" w:rsidRDefault="009E7B44" w:rsidP="00402D1E">
            <w:pPr>
              <w:rPr>
                <w:sz w:val="21"/>
              </w:rPr>
            </w:pPr>
          </w:p>
        </w:tc>
        <w:tc>
          <w:tcPr>
            <w:tcW w:w="937" w:type="dxa"/>
          </w:tcPr>
          <w:p w:rsidR="009E7B44" w:rsidRPr="006A5C88" w:rsidRDefault="009E7B44" w:rsidP="00FE0316">
            <w:pPr>
              <w:rPr>
                <w:sz w:val="21"/>
              </w:rPr>
            </w:pPr>
          </w:p>
        </w:tc>
        <w:tc>
          <w:tcPr>
            <w:tcW w:w="1175" w:type="dxa"/>
          </w:tcPr>
          <w:p w:rsidR="009E7B44" w:rsidRPr="006A5C88" w:rsidRDefault="009E7B44" w:rsidP="00FE0316">
            <w:pPr>
              <w:rPr>
                <w:sz w:val="21"/>
              </w:rPr>
            </w:pPr>
          </w:p>
        </w:tc>
        <w:tc>
          <w:tcPr>
            <w:tcW w:w="906" w:type="dxa"/>
          </w:tcPr>
          <w:p w:rsidR="009E7B44" w:rsidRPr="006A5C88" w:rsidRDefault="009E7B44" w:rsidP="00FE0316">
            <w:pPr>
              <w:rPr>
                <w:sz w:val="21"/>
              </w:rPr>
            </w:pPr>
          </w:p>
        </w:tc>
        <w:tc>
          <w:tcPr>
            <w:tcW w:w="2804" w:type="dxa"/>
          </w:tcPr>
          <w:p w:rsidR="009E7B44" w:rsidRDefault="009E7B44" w:rsidP="00FE0316">
            <w:pPr>
              <w:rPr>
                <w:sz w:val="21"/>
              </w:rPr>
            </w:pPr>
          </w:p>
        </w:tc>
      </w:tr>
      <w:tr w:rsidR="009E7B44" w:rsidRPr="006A5C88" w:rsidTr="580458C9">
        <w:tc>
          <w:tcPr>
            <w:tcW w:w="2381" w:type="dxa"/>
          </w:tcPr>
          <w:p w:rsidR="009E7B44" w:rsidRDefault="009E7B44" w:rsidP="00FE0316">
            <w:pPr>
              <w:rPr>
                <w:sz w:val="21"/>
              </w:rPr>
            </w:pPr>
          </w:p>
          <w:p w:rsidR="009E7B44" w:rsidRDefault="009E7B44" w:rsidP="00FE0316">
            <w:pPr>
              <w:rPr>
                <w:sz w:val="21"/>
              </w:rPr>
            </w:pPr>
          </w:p>
        </w:tc>
        <w:tc>
          <w:tcPr>
            <w:tcW w:w="988" w:type="dxa"/>
          </w:tcPr>
          <w:p w:rsidR="009E7B44" w:rsidRPr="006A5C88" w:rsidRDefault="009E7B44" w:rsidP="00FE0316">
            <w:pPr>
              <w:rPr>
                <w:sz w:val="21"/>
              </w:rPr>
            </w:pPr>
          </w:p>
        </w:tc>
        <w:tc>
          <w:tcPr>
            <w:tcW w:w="937" w:type="dxa"/>
          </w:tcPr>
          <w:p w:rsidR="009E7B44" w:rsidRPr="006A5C88" w:rsidRDefault="009E7B44" w:rsidP="00FE0316">
            <w:pPr>
              <w:rPr>
                <w:sz w:val="21"/>
              </w:rPr>
            </w:pPr>
          </w:p>
        </w:tc>
        <w:tc>
          <w:tcPr>
            <w:tcW w:w="4002" w:type="dxa"/>
            <w:gridSpan w:val="3"/>
          </w:tcPr>
          <w:p w:rsidR="009E7B44" w:rsidRPr="006A5C88" w:rsidRDefault="009E7B44" w:rsidP="00402D1E">
            <w:pPr>
              <w:rPr>
                <w:sz w:val="21"/>
              </w:rPr>
            </w:pPr>
          </w:p>
        </w:tc>
        <w:tc>
          <w:tcPr>
            <w:tcW w:w="937" w:type="dxa"/>
          </w:tcPr>
          <w:p w:rsidR="009E7B44" w:rsidRPr="006A5C88" w:rsidRDefault="009E7B44" w:rsidP="00FE0316">
            <w:pPr>
              <w:rPr>
                <w:sz w:val="21"/>
              </w:rPr>
            </w:pPr>
          </w:p>
        </w:tc>
        <w:tc>
          <w:tcPr>
            <w:tcW w:w="1175" w:type="dxa"/>
          </w:tcPr>
          <w:p w:rsidR="009E7B44" w:rsidRPr="006A5C88" w:rsidRDefault="009E7B44" w:rsidP="00FE0316">
            <w:pPr>
              <w:rPr>
                <w:sz w:val="21"/>
              </w:rPr>
            </w:pPr>
          </w:p>
        </w:tc>
        <w:tc>
          <w:tcPr>
            <w:tcW w:w="906" w:type="dxa"/>
          </w:tcPr>
          <w:p w:rsidR="009E7B44" w:rsidRPr="006A5C88" w:rsidRDefault="009E7B44" w:rsidP="00FE0316">
            <w:pPr>
              <w:rPr>
                <w:sz w:val="21"/>
              </w:rPr>
            </w:pPr>
          </w:p>
        </w:tc>
        <w:tc>
          <w:tcPr>
            <w:tcW w:w="2804" w:type="dxa"/>
          </w:tcPr>
          <w:p w:rsidR="009E7B44" w:rsidRDefault="009E7B44" w:rsidP="00FE0316">
            <w:pPr>
              <w:rPr>
                <w:sz w:val="21"/>
              </w:rPr>
            </w:pPr>
          </w:p>
        </w:tc>
      </w:tr>
      <w:tr w:rsidR="009E7B44" w:rsidRPr="006A5C88" w:rsidTr="580458C9">
        <w:tc>
          <w:tcPr>
            <w:tcW w:w="2381" w:type="dxa"/>
          </w:tcPr>
          <w:p w:rsidR="009E7B44" w:rsidRDefault="009E7B44" w:rsidP="00FE0316">
            <w:pPr>
              <w:rPr>
                <w:sz w:val="21"/>
              </w:rPr>
            </w:pPr>
          </w:p>
          <w:p w:rsidR="009E7B44" w:rsidRPr="006A5C88" w:rsidRDefault="009E7B44" w:rsidP="00FE0316">
            <w:pPr>
              <w:rPr>
                <w:sz w:val="21"/>
              </w:rPr>
            </w:pPr>
          </w:p>
        </w:tc>
        <w:tc>
          <w:tcPr>
            <w:tcW w:w="988" w:type="dxa"/>
          </w:tcPr>
          <w:p w:rsidR="009E7B44" w:rsidRPr="006A5C88" w:rsidRDefault="009E7B44" w:rsidP="00FE0316">
            <w:pPr>
              <w:rPr>
                <w:sz w:val="21"/>
              </w:rPr>
            </w:pPr>
          </w:p>
        </w:tc>
        <w:tc>
          <w:tcPr>
            <w:tcW w:w="937" w:type="dxa"/>
          </w:tcPr>
          <w:p w:rsidR="009E7B44" w:rsidRPr="006A5C88" w:rsidRDefault="009E7B44" w:rsidP="00FE0316">
            <w:pPr>
              <w:rPr>
                <w:sz w:val="21"/>
              </w:rPr>
            </w:pPr>
          </w:p>
        </w:tc>
        <w:tc>
          <w:tcPr>
            <w:tcW w:w="4002" w:type="dxa"/>
            <w:gridSpan w:val="3"/>
          </w:tcPr>
          <w:p w:rsidR="009E7B44" w:rsidRPr="006A5C88" w:rsidRDefault="009E7B44" w:rsidP="00402D1E">
            <w:pPr>
              <w:rPr>
                <w:sz w:val="21"/>
              </w:rPr>
            </w:pPr>
          </w:p>
        </w:tc>
        <w:tc>
          <w:tcPr>
            <w:tcW w:w="937" w:type="dxa"/>
          </w:tcPr>
          <w:p w:rsidR="009E7B44" w:rsidRPr="006A5C88" w:rsidRDefault="009E7B44" w:rsidP="00FE0316">
            <w:pPr>
              <w:rPr>
                <w:sz w:val="21"/>
              </w:rPr>
            </w:pPr>
          </w:p>
        </w:tc>
        <w:tc>
          <w:tcPr>
            <w:tcW w:w="1175" w:type="dxa"/>
          </w:tcPr>
          <w:p w:rsidR="009E7B44" w:rsidRPr="006A5C88" w:rsidRDefault="009E7B44" w:rsidP="00FE0316">
            <w:pPr>
              <w:rPr>
                <w:sz w:val="21"/>
              </w:rPr>
            </w:pPr>
          </w:p>
        </w:tc>
        <w:tc>
          <w:tcPr>
            <w:tcW w:w="906" w:type="dxa"/>
          </w:tcPr>
          <w:p w:rsidR="009E7B44" w:rsidRPr="006A5C88" w:rsidRDefault="009E7B44" w:rsidP="00FE0316">
            <w:pPr>
              <w:rPr>
                <w:sz w:val="21"/>
              </w:rPr>
            </w:pPr>
          </w:p>
        </w:tc>
        <w:tc>
          <w:tcPr>
            <w:tcW w:w="2804" w:type="dxa"/>
          </w:tcPr>
          <w:p w:rsidR="009E7B44" w:rsidRDefault="009E7B44" w:rsidP="00FE0316">
            <w:pPr>
              <w:rPr>
                <w:sz w:val="21"/>
              </w:rPr>
            </w:pPr>
          </w:p>
        </w:tc>
      </w:tr>
      <w:tr w:rsidR="00191BDF" w:rsidRPr="00287B60" w:rsidTr="580458C9">
        <w:tc>
          <w:tcPr>
            <w:tcW w:w="14130" w:type="dxa"/>
            <w:gridSpan w:val="10"/>
          </w:tcPr>
          <w:p w:rsidR="00191BDF" w:rsidRPr="00287B60" w:rsidRDefault="00191BDF">
            <w:pPr>
              <w:rPr>
                <w:color w:val="70AD47" w:themeColor="accent6"/>
                <w:sz w:val="22"/>
              </w:rPr>
            </w:pPr>
            <w:r w:rsidRPr="00287B60">
              <w:rPr>
                <w:color w:val="70AD47" w:themeColor="accent6"/>
                <w:sz w:val="22"/>
              </w:rPr>
              <w:t>Local amendments:</w:t>
            </w:r>
            <w:r w:rsidR="00402D1E">
              <w:rPr>
                <w:color w:val="70AD47" w:themeColor="accent6"/>
                <w:sz w:val="22"/>
              </w:rPr>
              <w:t xml:space="preserve">                                                                                                                                                              </w:t>
            </w:r>
            <w:r w:rsidRPr="00287B60">
              <w:rPr>
                <w:color w:val="70AD47" w:themeColor="accent6"/>
                <w:sz w:val="22"/>
              </w:rPr>
              <w:t>Date:</w:t>
            </w:r>
          </w:p>
        </w:tc>
      </w:tr>
      <w:tr w:rsidR="004704AD" w:rsidRPr="00287B60" w:rsidTr="580458C9">
        <w:tc>
          <w:tcPr>
            <w:tcW w:w="5645" w:type="dxa"/>
            <w:gridSpan w:val="4"/>
          </w:tcPr>
          <w:p w:rsidR="004704AD" w:rsidRPr="00287B60" w:rsidRDefault="004704AD">
            <w:pPr>
              <w:rPr>
                <w:color w:val="70AD47" w:themeColor="accent6"/>
                <w:sz w:val="21"/>
              </w:rPr>
            </w:pPr>
            <w:r w:rsidRPr="00287B60">
              <w:rPr>
                <w:color w:val="70AD47" w:themeColor="accent6"/>
                <w:sz w:val="21"/>
              </w:rPr>
              <w:t>PPE needed:</w:t>
            </w:r>
          </w:p>
          <w:p w:rsidR="004704AD" w:rsidRPr="00287B60" w:rsidRDefault="004704AD">
            <w:pPr>
              <w:rPr>
                <w:color w:val="70AD47" w:themeColor="accent6"/>
                <w:sz w:val="21"/>
              </w:rPr>
            </w:pPr>
            <w:r w:rsidRPr="00287B60">
              <w:rPr>
                <w:color w:val="70AD47" w:themeColor="accent6"/>
                <w:sz w:val="21"/>
              </w:rPr>
              <w:t>Provided by:</w:t>
            </w:r>
          </w:p>
          <w:p w:rsidR="004704AD" w:rsidRPr="00287B60" w:rsidRDefault="006E3105">
            <w:pPr>
              <w:rPr>
                <w:color w:val="70AD47" w:themeColor="accent6"/>
                <w:sz w:val="21"/>
              </w:rPr>
            </w:pPr>
            <w:r>
              <w:rPr>
                <w:color w:val="70AD47" w:themeColor="accent6"/>
                <w:sz w:val="21"/>
                <w:szCs w:val="21"/>
              </w:rPr>
              <w:t>First aider: SS &amp; HM</w:t>
            </w:r>
          </w:p>
          <w:p w:rsidR="580458C9" w:rsidRDefault="580458C9" w:rsidP="580458C9">
            <w:pPr>
              <w:rPr>
                <w:color w:val="70AD47" w:themeColor="accent6"/>
                <w:sz w:val="21"/>
                <w:szCs w:val="21"/>
              </w:rPr>
            </w:pPr>
          </w:p>
          <w:p w:rsidR="004704AD" w:rsidRPr="00287B60" w:rsidRDefault="580458C9" w:rsidP="580458C9">
            <w:pPr>
              <w:rPr>
                <w:color w:val="70AD47" w:themeColor="accent6"/>
                <w:sz w:val="21"/>
                <w:szCs w:val="21"/>
              </w:rPr>
            </w:pPr>
            <w:r w:rsidRPr="580458C9">
              <w:rPr>
                <w:color w:val="70AD47" w:themeColor="accent6"/>
                <w:sz w:val="21"/>
                <w:szCs w:val="21"/>
              </w:rPr>
              <w:t>Nearest phone: On site</w:t>
            </w:r>
          </w:p>
        </w:tc>
        <w:tc>
          <w:tcPr>
            <w:tcW w:w="8485" w:type="dxa"/>
            <w:gridSpan w:val="6"/>
          </w:tcPr>
          <w:p w:rsidR="004704AD" w:rsidRDefault="004704AD" w:rsidP="004704AD">
            <w:pPr>
              <w:rPr>
                <w:color w:val="70AD47" w:themeColor="accent6"/>
                <w:sz w:val="21"/>
              </w:rPr>
            </w:pPr>
            <w:r w:rsidRPr="00287B60">
              <w:rPr>
                <w:color w:val="70AD47" w:themeColor="accent6"/>
                <w:sz w:val="21"/>
              </w:rPr>
              <w:t>Nearest A&amp;E</w:t>
            </w:r>
            <w:r>
              <w:rPr>
                <w:color w:val="70AD47" w:themeColor="accent6"/>
                <w:sz w:val="21"/>
              </w:rPr>
              <w:t>: Blackburn</w:t>
            </w:r>
          </w:p>
          <w:p w:rsidR="004704AD" w:rsidRPr="00287B60" w:rsidRDefault="004704AD">
            <w:pPr>
              <w:rPr>
                <w:color w:val="70AD47" w:themeColor="accent6"/>
                <w:sz w:val="21"/>
              </w:rPr>
            </w:pPr>
            <w:r>
              <w:rPr>
                <w:color w:val="70AD47" w:themeColor="accent6"/>
                <w:sz w:val="21"/>
              </w:rPr>
              <w:t xml:space="preserve">Nearest Medical centre: </w:t>
            </w:r>
            <w:proofErr w:type="spellStart"/>
            <w:r>
              <w:rPr>
                <w:color w:val="70AD47" w:themeColor="accent6"/>
                <w:sz w:val="21"/>
              </w:rPr>
              <w:t>Slaidburn</w:t>
            </w:r>
            <w:proofErr w:type="spellEnd"/>
            <w:r>
              <w:rPr>
                <w:color w:val="70AD47" w:themeColor="accent6"/>
                <w:sz w:val="21"/>
              </w:rPr>
              <w:t xml:space="preserve"> 01200 413640</w:t>
            </w:r>
          </w:p>
        </w:tc>
      </w:tr>
      <w:tr w:rsidR="004704AD" w:rsidRPr="00287B60" w:rsidTr="580458C9">
        <w:trPr>
          <w:trHeight w:val="197"/>
        </w:trPr>
        <w:tc>
          <w:tcPr>
            <w:tcW w:w="14130" w:type="dxa"/>
            <w:gridSpan w:val="10"/>
          </w:tcPr>
          <w:p w:rsidR="004704AD" w:rsidRPr="00287B60" w:rsidRDefault="004704AD">
            <w:pPr>
              <w:rPr>
                <w:color w:val="70AD47" w:themeColor="accent6"/>
                <w:sz w:val="18"/>
                <w:highlight w:val="yellow"/>
              </w:rPr>
            </w:pPr>
            <w:r w:rsidRPr="00287B60">
              <w:rPr>
                <w:color w:val="70AD47" w:themeColor="accent6"/>
                <w:sz w:val="18"/>
              </w:rPr>
              <w:t xml:space="preserve">This risk </w:t>
            </w:r>
            <w:r w:rsidRPr="004704AD">
              <w:rPr>
                <w:color w:val="70AD47" w:themeColor="accent6"/>
                <w:sz w:val="18"/>
              </w:rPr>
              <w:t>assessment has been written with regards to the above H&amp;S policy</w:t>
            </w:r>
            <w:r w:rsidR="009B5742">
              <w:rPr>
                <w:color w:val="70AD47" w:themeColor="accent6"/>
                <w:sz w:val="18"/>
              </w:rPr>
              <w:t xml:space="preserve"> and should be used in conjunction with the daily Site Sweep and other relevant Risk Assessment.</w:t>
            </w:r>
          </w:p>
          <w:p w:rsidR="004704AD" w:rsidRDefault="004704AD">
            <w:pPr>
              <w:rPr>
                <w:color w:val="70AD47" w:themeColor="accent6"/>
                <w:sz w:val="18"/>
              </w:rPr>
            </w:pPr>
            <w:r w:rsidRPr="00287B60">
              <w:rPr>
                <w:color w:val="70AD47" w:themeColor="accent6"/>
                <w:sz w:val="18"/>
              </w:rPr>
              <w:t xml:space="preserve">Note: The relevant </w:t>
            </w:r>
            <w:r>
              <w:rPr>
                <w:color w:val="70AD47" w:themeColor="accent6"/>
                <w:sz w:val="18"/>
              </w:rPr>
              <w:t>policies</w:t>
            </w:r>
            <w:r w:rsidRPr="00287B60">
              <w:rPr>
                <w:color w:val="70AD47" w:themeColor="accent6"/>
                <w:sz w:val="18"/>
              </w:rPr>
              <w:t xml:space="preserve"> have been read by and understood by those leading the activity. </w:t>
            </w:r>
          </w:p>
          <w:p w:rsidR="004704AD" w:rsidRPr="00287B60" w:rsidRDefault="004704AD">
            <w:pPr>
              <w:rPr>
                <w:color w:val="70AD47" w:themeColor="accent6"/>
                <w:sz w:val="18"/>
              </w:rPr>
            </w:pPr>
            <w:r w:rsidRPr="00287B60">
              <w:rPr>
                <w:color w:val="70AD47" w:themeColor="accent6"/>
                <w:sz w:val="18"/>
              </w:rPr>
              <w:t>Where an activity or location does not conform to the precautions on this risk assessment then a separate specific local review must be completed.</w:t>
            </w:r>
          </w:p>
        </w:tc>
      </w:tr>
    </w:tbl>
    <w:p w:rsidR="007F08C6" w:rsidRDefault="007F08C6"/>
    <w:p w:rsidR="009E7B44" w:rsidRDefault="009E7B44">
      <w:pPr>
        <w:rPr>
          <w:rFonts w:asciiTheme="majorHAnsi" w:eastAsiaTheme="majorEastAsia" w:hAnsiTheme="majorHAnsi" w:cstheme="majorBidi"/>
          <w:color w:val="70AD47" w:themeColor="accent6"/>
          <w:sz w:val="28"/>
        </w:rPr>
      </w:pPr>
      <w:r>
        <w:br w:type="page"/>
      </w:r>
    </w:p>
    <w:p w:rsidR="00A26407" w:rsidRDefault="00A26407" w:rsidP="00A26407">
      <w:pPr>
        <w:pStyle w:val="Heading3"/>
      </w:pPr>
      <w:bookmarkStart w:id="22" w:name="_Toc518404958"/>
      <w:proofErr w:type="spellStart"/>
      <w:r>
        <w:lastRenderedPageBreak/>
        <w:t>Brennand’s</w:t>
      </w:r>
      <w:proofErr w:type="spellEnd"/>
      <w:r>
        <w:t xml:space="preserve"> Forest School Risk Assessment: Site Sweep</w:t>
      </w:r>
      <w:r w:rsidR="009E7B44">
        <w:t xml:space="preserve"> - blank</w:t>
      </w:r>
      <w:bookmarkEnd w:id="22"/>
    </w:p>
    <w:p w:rsidR="00A26407" w:rsidRDefault="00A26407" w:rsidP="00A26407"/>
    <w:p w:rsidR="00B9421D" w:rsidRDefault="00F357EB" w:rsidP="00F357EB">
      <w:r w:rsidRPr="00856391">
        <w:t>A safety sweep will take place before each Forest School session to identify any hazards</w:t>
      </w:r>
      <w:r>
        <w:t xml:space="preserve"> and document any steps taken to reduce risk. </w:t>
      </w:r>
    </w:p>
    <w:p w:rsidR="00F357EB" w:rsidRDefault="00F357EB" w:rsidP="00F357EB">
      <w:r>
        <w:t>This will be completed by the Forest School Leader and shared with other adults if necessary.</w:t>
      </w:r>
    </w:p>
    <w:p w:rsidR="00F357EB" w:rsidRDefault="00F357EB" w:rsidP="00F357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2206"/>
        <w:gridCol w:w="6074"/>
      </w:tblGrid>
      <w:tr w:rsidR="00573CF6" w:rsidRPr="00AB1EB9" w:rsidTr="00573CF6">
        <w:tc>
          <w:tcPr>
            <w:tcW w:w="3955" w:type="dxa"/>
          </w:tcPr>
          <w:p w:rsidR="00F357EB" w:rsidRPr="00AB1EB9" w:rsidRDefault="00F357EB" w:rsidP="003F5C19">
            <w:pPr>
              <w:rPr>
                <w:b/>
                <w:color w:val="70AD47" w:themeColor="accent6"/>
                <w:sz w:val="26"/>
                <w:szCs w:val="26"/>
              </w:rPr>
            </w:pPr>
            <w:r w:rsidRPr="00AB1EB9">
              <w:rPr>
                <w:b/>
                <w:color w:val="70AD47" w:themeColor="accent6"/>
                <w:sz w:val="26"/>
                <w:szCs w:val="26"/>
              </w:rPr>
              <w:t>Date:</w:t>
            </w:r>
          </w:p>
          <w:p w:rsidR="00F357EB" w:rsidRPr="00AB1EB9" w:rsidRDefault="00F357EB" w:rsidP="003F5C19">
            <w:pPr>
              <w:rPr>
                <w:b/>
                <w:color w:val="70AD47" w:themeColor="accent6"/>
                <w:sz w:val="26"/>
                <w:szCs w:val="26"/>
              </w:rPr>
            </w:pPr>
          </w:p>
          <w:p w:rsidR="00F357EB" w:rsidRPr="00AB1EB9" w:rsidRDefault="00F357EB" w:rsidP="003F5C19">
            <w:pPr>
              <w:rPr>
                <w:b/>
                <w:color w:val="70AD47" w:themeColor="accent6"/>
                <w:sz w:val="26"/>
                <w:szCs w:val="26"/>
              </w:rPr>
            </w:pPr>
          </w:p>
        </w:tc>
        <w:tc>
          <w:tcPr>
            <w:tcW w:w="2206" w:type="dxa"/>
          </w:tcPr>
          <w:p w:rsidR="00F357EB" w:rsidRPr="00AB1EB9" w:rsidRDefault="00F357EB" w:rsidP="003F5C19">
            <w:pPr>
              <w:rPr>
                <w:b/>
                <w:color w:val="70AD47" w:themeColor="accent6"/>
                <w:sz w:val="26"/>
                <w:szCs w:val="26"/>
              </w:rPr>
            </w:pPr>
            <w:r w:rsidRPr="00AB1EB9">
              <w:rPr>
                <w:b/>
                <w:color w:val="70AD47" w:themeColor="accent6"/>
                <w:sz w:val="26"/>
                <w:szCs w:val="26"/>
              </w:rPr>
              <w:t>Location:</w:t>
            </w:r>
          </w:p>
        </w:tc>
        <w:tc>
          <w:tcPr>
            <w:tcW w:w="6074" w:type="dxa"/>
          </w:tcPr>
          <w:p w:rsidR="00F357EB" w:rsidRPr="00AB1EB9" w:rsidRDefault="00F357EB" w:rsidP="003F5C19">
            <w:pPr>
              <w:rPr>
                <w:b/>
                <w:color w:val="70AD47" w:themeColor="accent6"/>
                <w:sz w:val="26"/>
                <w:szCs w:val="26"/>
              </w:rPr>
            </w:pPr>
            <w:r w:rsidRPr="00AB1EB9">
              <w:rPr>
                <w:b/>
                <w:color w:val="70AD47" w:themeColor="accent6"/>
                <w:sz w:val="26"/>
                <w:szCs w:val="26"/>
              </w:rPr>
              <w:t>Forest School Leader:</w:t>
            </w:r>
          </w:p>
        </w:tc>
      </w:tr>
      <w:tr w:rsidR="00573CF6" w:rsidRPr="00AB1EB9" w:rsidTr="00573CF6">
        <w:tc>
          <w:tcPr>
            <w:tcW w:w="3955" w:type="dxa"/>
          </w:tcPr>
          <w:p w:rsidR="00F357EB" w:rsidRPr="00AB1EB9" w:rsidRDefault="00F357EB" w:rsidP="00F357EB">
            <w:pPr>
              <w:rPr>
                <w:color w:val="70AD47" w:themeColor="accent6"/>
              </w:rPr>
            </w:pPr>
          </w:p>
          <w:p w:rsidR="00F357EB" w:rsidRPr="00AB1EB9" w:rsidRDefault="00F357EB" w:rsidP="00F357EB">
            <w:pPr>
              <w:rPr>
                <w:color w:val="70AD47" w:themeColor="accent6"/>
              </w:rPr>
            </w:pPr>
            <w:r w:rsidRPr="00AB1EB9">
              <w:rPr>
                <w:color w:val="70AD47" w:themeColor="accent6"/>
              </w:rPr>
              <w:t>Hazard Checklist:</w:t>
            </w:r>
          </w:p>
        </w:tc>
        <w:tc>
          <w:tcPr>
            <w:tcW w:w="2206" w:type="dxa"/>
          </w:tcPr>
          <w:p w:rsidR="00F357EB" w:rsidRPr="00AB1EB9" w:rsidRDefault="00F357EB" w:rsidP="00F357EB">
            <w:pPr>
              <w:rPr>
                <w:color w:val="70AD47" w:themeColor="accent6"/>
              </w:rPr>
            </w:pPr>
          </w:p>
          <w:p w:rsidR="00F357EB" w:rsidRPr="00AB1EB9" w:rsidRDefault="00F357EB" w:rsidP="00F357EB">
            <w:pPr>
              <w:rPr>
                <w:color w:val="70AD47" w:themeColor="accent6"/>
              </w:rPr>
            </w:pPr>
            <w:r w:rsidRPr="00AB1EB9">
              <w:rPr>
                <w:color w:val="70AD47" w:themeColor="accent6"/>
              </w:rPr>
              <w:t>Checked (Tick)</w:t>
            </w:r>
          </w:p>
        </w:tc>
        <w:tc>
          <w:tcPr>
            <w:tcW w:w="6074" w:type="dxa"/>
          </w:tcPr>
          <w:p w:rsidR="00F357EB" w:rsidRPr="00AB1EB9" w:rsidRDefault="00F357EB" w:rsidP="00F357EB">
            <w:pPr>
              <w:rPr>
                <w:color w:val="70AD47" w:themeColor="accent6"/>
                <w:sz w:val="16"/>
                <w:szCs w:val="16"/>
              </w:rPr>
            </w:pPr>
          </w:p>
          <w:p w:rsidR="00F357EB" w:rsidRPr="00AB1EB9" w:rsidRDefault="00F357EB" w:rsidP="00F357EB">
            <w:pPr>
              <w:rPr>
                <w:color w:val="70AD47" w:themeColor="accent6"/>
              </w:rPr>
            </w:pPr>
            <w:r w:rsidRPr="00AB1EB9">
              <w:rPr>
                <w:color w:val="70AD47" w:themeColor="accent6"/>
              </w:rPr>
              <w:t>Action taken, if any:</w:t>
            </w:r>
          </w:p>
        </w:tc>
      </w:tr>
      <w:tr w:rsidR="00573CF6" w:rsidRPr="00D505D4" w:rsidTr="00573CF6">
        <w:tc>
          <w:tcPr>
            <w:tcW w:w="3955" w:type="dxa"/>
          </w:tcPr>
          <w:p w:rsidR="00F357EB" w:rsidRPr="00D505D4" w:rsidRDefault="00F357EB" w:rsidP="00F357EB">
            <w:r w:rsidRPr="00D505D4">
              <w:t>Fallen Branches</w:t>
            </w:r>
          </w:p>
          <w:p w:rsidR="00F357EB" w:rsidRPr="00D505D4" w:rsidRDefault="00F357EB" w:rsidP="00F357EB"/>
          <w:p w:rsidR="00F357EB" w:rsidRPr="00D505D4" w:rsidRDefault="00F357EB" w:rsidP="00F357EB">
            <w:r w:rsidRPr="00D505D4">
              <w:t>Wet, muddy and/or slippery areas</w:t>
            </w:r>
          </w:p>
          <w:p w:rsidR="00F357EB" w:rsidRPr="00D505D4" w:rsidRDefault="00F357EB" w:rsidP="00F357EB"/>
          <w:p w:rsidR="00F357EB" w:rsidRPr="00D505D4" w:rsidRDefault="00F357EB" w:rsidP="00F357EB">
            <w:r w:rsidRPr="00D505D4">
              <w:t>Litter / Broken glass</w:t>
            </w:r>
          </w:p>
          <w:p w:rsidR="00F357EB" w:rsidRPr="00D505D4" w:rsidRDefault="00F357EB" w:rsidP="00F357EB"/>
          <w:p w:rsidR="00F357EB" w:rsidRPr="00D505D4" w:rsidRDefault="00F357EB" w:rsidP="00F357EB">
            <w:r w:rsidRPr="00D505D4">
              <w:t>Vandalism</w:t>
            </w:r>
          </w:p>
          <w:p w:rsidR="00F357EB" w:rsidRPr="00D505D4" w:rsidRDefault="00F357EB" w:rsidP="00F357EB"/>
          <w:p w:rsidR="00F357EB" w:rsidRPr="00D505D4" w:rsidRDefault="00F357EB" w:rsidP="00F357EB">
            <w:r w:rsidRPr="00D505D4">
              <w:t>Boundary</w:t>
            </w:r>
          </w:p>
          <w:p w:rsidR="00F357EB" w:rsidRPr="00D505D4" w:rsidRDefault="00F357EB" w:rsidP="00F357EB"/>
          <w:p w:rsidR="00F357EB" w:rsidRPr="00D505D4" w:rsidRDefault="00F357EB" w:rsidP="00F357EB">
            <w:r w:rsidRPr="00D505D4">
              <w:t>Weather effects</w:t>
            </w:r>
          </w:p>
          <w:p w:rsidR="00F357EB" w:rsidRPr="00D505D4" w:rsidRDefault="00F357EB" w:rsidP="00F357EB"/>
          <w:p w:rsidR="00F357EB" w:rsidRPr="00D505D4" w:rsidRDefault="00F357EB" w:rsidP="00F357EB">
            <w:r w:rsidRPr="00D505D4">
              <w:t>Fire Circle</w:t>
            </w:r>
          </w:p>
          <w:p w:rsidR="00F357EB" w:rsidRPr="00D505D4" w:rsidRDefault="00F357EB" w:rsidP="00F357EB"/>
          <w:p w:rsidR="00F357EB" w:rsidRPr="00D505D4" w:rsidRDefault="00F357EB" w:rsidP="00F357EB">
            <w:r w:rsidRPr="00D505D4">
              <w:t>Emergency Kit</w:t>
            </w:r>
          </w:p>
          <w:p w:rsidR="00F357EB" w:rsidRPr="00D505D4" w:rsidRDefault="00F357EB" w:rsidP="00F357EB"/>
          <w:p w:rsidR="00F357EB" w:rsidRPr="00D505D4" w:rsidRDefault="00F357EB" w:rsidP="00F357EB">
            <w:r w:rsidRPr="00D505D4">
              <w:t>Equipment Ready</w:t>
            </w:r>
          </w:p>
          <w:p w:rsidR="00F357EB" w:rsidRPr="00D505D4" w:rsidRDefault="00F357EB" w:rsidP="00F357EB"/>
          <w:p w:rsidR="00F357EB" w:rsidRPr="00D505D4" w:rsidRDefault="00573CF6" w:rsidP="00F357EB">
            <w:r>
              <w:t>Other hazards identified</w:t>
            </w:r>
          </w:p>
          <w:p w:rsidR="00F357EB" w:rsidRPr="00D505D4" w:rsidRDefault="00F357EB" w:rsidP="00F357EB"/>
        </w:tc>
        <w:tc>
          <w:tcPr>
            <w:tcW w:w="2206" w:type="dxa"/>
          </w:tcPr>
          <w:p w:rsidR="00F357EB" w:rsidRPr="00D505D4" w:rsidRDefault="00F357EB" w:rsidP="00F357EB"/>
        </w:tc>
        <w:tc>
          <w:tcPr>
            <w:tcW w:w="6074" w:type="dxa"/>
          </w:tcPr>
          <w:p w:rsidR="00F357EB" w:rsidRPr="00D505D4" w:rsidRDefault="00F357EB" w:rsidP="00F357EB"/>
        </w:tc>
      </w:tr>
    </w:tbl>
    <w:p w:rsidR="00393885" w:rsidRPr="009E7B44" w:rsidRDefault="00B27ABB">
      <w:pPr>
        <w:rPr>
          <w:rFonts w:asciiTheme="majorHAnsi" w:eastAsiaTheme="majorEastAsia" w:hAnsiTheme="majorHAnsi" w:cstheme="majorBidi"/>
          <w:color w:val="70AD47" w:themeColor="accent6"/>
          <w:sz w:val="28"/>
        </w:rPr>
      </w:pPr>
      <w:r>
        <w:br w:type="page"/>
      </w:r>
    </w:p>
    <w:p w:rsidR="00573CF6" w:rsidRDefault="00573CF6" w:rsidP="00573CF6">
      <w:pPr>
        <w:pStyle w:val="Heading2"/>
        <w:sectPr w:rsidR="00573CF6" w:rsidSect="002D18FA">
          <w:pgSz w:w="16820" w:h="11900" w:orient="landscape"/>
          <w:pgMar w:top="1008" w:right="1440" w:bottom="1008" w:left="1440" w:header="720" w:footer="720" w:gutter="0"/>
          <w:cols w:space="720"/>
          <w:titlePg/>
          <w:docGrid w:linePitch="360"/>
        </w:sectPr>
      </w:pPr>
    </w:p>
    <w:p w:rsidR="00946408" w:rsidRDefault="00573CF6" w:rsidP="00573CF6">
      <w:pPr>
        <w:pStyle w:val="Heading2"/>
      </w:pPr>
      <w:bookmarkStart w:id="23" w:name="_Toc518404959"/>
      <w:r>
        <w:lastRenderedPageBreak/>
        <w:t>B:  Lesson Plan</w:t>
      </w:r>
      <w:r w:rsidR="003B2BA7">
        <w:t>: blank</w:t>
      </w:r>
      <w:bookmarkEnd w:id="23"/>
      <w:r w:rsidR="003B2BA7">
        <w:t xml:space="preserve"> </w:t>
      </w:r>
    </w:p>
    <w:p w:rsidR="00573CF6" w:rsidRPr="00573CF6" w:rsidRDefault="00573CF6" w:rsidP="00573CF6"/>
    <w:tbl>
      <w:tblPr>
        <w:tblStyle w:val="TableGrid"/>
        <w:tblW w:w="0" w:type="auto"/>
        <w:tblLook w:val="04A0" w:firstRow="1" w:lastRow="0" w:firstColumn="1" w:lastColumn="0" w:noHBand="0" w:noVBand="1"/>
      </w:tblPr>
      <w:tblGrid>
        <w:gridCol w:w="9010"/>
      </w:tblGrid>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Activity:</w:t>
            </w:r>
            <w:r w:rsidRPr="00393885">
              <w:rPr>
                <w:color w:val="70AD47" w:themeColor="accent6"/>
              </w:rPr>
              <w:tab/>
            </w:r>
            <w:r w:rsidRPr="00393885">
              <w:rPr>
                <w:color w:val="70AD47" w:themeColor="accent6"/>
              </w:rPr>
              <w:tab/>
            </w:r>
            <w:r w:rsidRPr="00393885">
              <w:rPr>
                <w:color w:val="70AD47" w:themeColor="accent6"/>
              </w:rPr>
              <w:tab/>
            </w:r>
            <w:r w:rsidRPr="00393885">
              <w:rPr>
                <w:color w:val="70AD47" w:themeColor="accent6"/>
              </w:rPr>
              <w:tab/>
            </w:r>
            <w:r w:rsidRPr="00393885">
              <w:rPr>
                <w:color w:val="70AD47" w:themeColor="accent6"/>
              </w:rPr>
              <w:tab/>
              <w:t>Date/Time:</w:t>
            </w: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Plan:</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Extended task:</w:t>
            </w:r>
            <w:r w:rsidRPr="00393885">
              <w:rPr>
                <w:color w:val="70AD47" w:themeColor="accent6"/>
              </w:rPr>
              <w:tab/>
            </w:r>
            <w:r w:rsidRPr="00393885">
              <w:rPr>
                <w:color w:val="70AD47" w:themeColor="accent6"/>
              </w:rPr>
              <w:tab/>
            </w:r>
            <w:r w:rsidRPr="00393885">
              <w:rPr>
                <w:color w:val="70AD47" w:themeColor="accent6"/>
              </w:rPr>
              <w:tab/>
            </w:r>
            <w:r w:rsidRPr="00393885">
              <w:rPr>
                <w:color w:val="70AD47" w:themeColor="accent6"/>
              </w:rPr>
              <w:tab/>
            </w:r>
            <w:r w:rsidRPr="00393885">
              <w:rPr>
                <w:color w:val="70AD47" w:themeColor="accent6"/>
              </w:rPr>
              <w:tab/>
              <w:t>Simplified task:</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Curriculum links / learning objectives:</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 xml:space="preserve">Resources / tools / equipment required: </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rPr>
          <w:trHeight w:val="1205"/>
        </w:trPr>
        <w:tc>
          <w:tcPr>
            <w:tcW w:w="9010" w:type="dxa"/>
          </w:tcPr>
          <w:p w:rsidR="00393885" w:rsidRPr="00393885" w:rsidRDefault="00393885" w:rsidP="00946408">
            <w:pPr>
              <w:rPr>
                <w:color w:val="70AD47" w:themeColor="accent6"/>
              </w:rPr>
            </w:pPr>
            <w:r w:rsidRPr="00393885">
              <w:rPr>
                <w:color w:val="70AD47" w:themeColor="accent6"/>
              </w:rPr>
              <w:t>Evaluation &amp; assessment:</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Health &amp; safety / risk assessments:</w:t>
            </w: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Local amendments:</w:t>
            </w:r>
          </w:p>
          <w:p w:rsidR="00393885" w:rsidRPr="00393885" w:rsidRDefault="00393885" w:rsidP="00946408">
            <w:pPr>
              <w:rPr>
                <w:color w:val="70AD47" w:themeColor="accent6"/>
              </w:rPr>
            </w:pPr>
          </w:p>
          <w:p w:rsidR="00393885" w:rsidRPr="00393885" w:rsidRDefault="00393885" w:rsidP="00946408">
            <w:pPr>
              <w:rPr>
                <w:color w:val="70AD47" w:themeColor="accent6"/>
              </w:rPr>
            </w:pPr>
          </w:p>
        </w:tc>
      </w:tr>
      <w:tr w:rsidR="00393885" w:rsidRPr="00393885" w:rsidTr="00393885">
        <w:tc>
          <w:tcPr>
            <w:tcW w:w="9010" w:type="dxa"/>
          </w:tcPr>
          <w:p w:rsidR="00393885" w:rsidRPr="00393885" w:rsidRDefault="00393885" w:rsidP="00946408">
            <w:pPr>
              <w:rPr>
                <w:color w:val="70AD47" w:themeColor="accent6"/>
              </w:rPr>
            </w:pPr>
            <w:r w:rsidRPr="00393885">
              <w:rPr>
                <w:color w:val="70AD47" w:themeColor="accent6"/>
              </w:rPr>
              <w:t xml:space="preserve">Accidents reported: </w:t>
            </w:r>
          </w:p>
          <w:p w:rsidR="00393885" w:rsidRPr="00393885" w:rsidRDefault="00393885" w:rsidP="00946408">
            <w:pPr>
              <w:rPr>
                <w:color w:val="70AD47" w:themeColor="accent6"/>
              </w:rPr>
            </w:pPr>
          </w:p>
          <w:p w:rsidR="00393885" w:rsidRPr="00393885" w:rsidRDefault="00393885" w:rsidP="00946408">
            <w:pPr>
              <w:rPr>
                <w:color w:val="70AD47" w:themeColor="accent6"/>
              </w:rPr>
            </w:pPr>
          </w:p>
        </w:tc>
      </w:tr>
    </w:tbl>
    <w:p w:rsidR="003B2BA7" w:rsidRDefault="003B2BA7">
      <w:pPr>
        <w:rPr>
          <w:rFonts w:eastAsiaTheme="majorEastAsia" w:cstheme="majorBidi"/>
          <w:b/>
          <w:color w:val="70AD47" w:themeColor="accent6"/>
          <w:sz w:val="28"/>
          <w:szCs w:val="32"/>
        </w:rPr>
      </w:pPr>
    </w:p>
    <w:p w:rsidR="003B2BA7" w:rsidRDefault="003B2BA7" w:rsidP="003B2BA7">
      <w:pPr>
        <w:rPr>
          <w:rFonts w:eastAsiaTheme="majorEastAsia" w:cstheme="majorBidi"/>
          <w:b/>
          <w:color w:val="70AD47" w:themeColor="accent6"/>
          <w:sz w:val="28"/>
          <w:szCs w:val="32"/>
        </w:rPr>
      </w:pPr>
    </w:p>
    <w:tbl>
      <w:tblPr>
        <w:tblStyle w:val="TableGrid"/>
        <w:tblW w:w="0" w:type="auto"/>
        <w:tblLook w:val="04A0" w:firstRow="1" w:lastRow="0" w:firstColumn="1" w:lastColumn="0" w:noHBand="0" w:noVBand="1"/>
      </w:tblPr>
      <w:tblGrid>
        <w:gridCol w:w="9010"/>
      </w:tblGrid>
      <w:tr w:rsidR="003B2BA7" w:rsidRPr="00393885" w:rsidTr="009C69AD">
        <w:tc>
          <w:tcPr>
            <w:tcW w:w="9010" w:type="dxa"/>
          </w:tcPr>
          <w:p w:rsidR="003B2BA7" w:rsidRPr="003B2BA7" w:rsidRDefault="003B2BA7" w:rsidP="009C69AD">
            <w:pPr>
              <w:rPr>
                <w:color w:val="70AD47" w:themeColor="accent6"/>
                <w:sz w:val="28"/>
              </w:rPr>
            </w:pPr>
            <w:r w:rsidRPr="003B2BA7">
              <w:rPr>
                <w:color w:val="70AD47" w:themeColor="accent6"/>
                <w:sz w:val="28"/>
              </w:rPr>
              <w:t>Lesson reflection</w:t>
            </w:r>
          </w:p>
          <w:p w:rsidR="003B2BA7" w:rsidRDefault="003B2BA7" w:rsidP="009C69AD">
            <w:pPr>
              <w:rPr>
                <w:color w:val="70AD47" w:themeColor="accent6"/>
              </w:rPr>
            </w:pPr>
          </w:p>
          <w:p w:rsidR="003B2BA7" w:rsidRDefault="003B2BA7" w:rsidP="009C69AD">
            <w:pPr>
              <w:rPr>
                <w:color w:val="70AD47" w:themeColor="accent6"/>
              </w:rPr>
            </w:pPr>
            <w:r>
              <w:rPr>
                <w:color w:val="70AD47" w:themeColor="accent6"/>
              </w:rPr>
              <w:t>Evaluation &amp; assessment:</w:t>
            </w:r>
          </w:p>
          <w:p w:rsidR="003B2BA7" w:rsidRDefault="003B2BA7" w:rsidP="009C69AD">
            <w:pPr>
              <w:rPr>
                <w:color w:val="70AD47" w:themeColor="accent6"/>
              </w:rPr>
            </w:pPr>
          </w:p>
          <w:p w:rsidR="003B2BA7" w:rsidRPr="009B4001" w:rsidRDefault="003B2BA7" w:rsidP="009C69AD">
            <w:pPr>
              <w:rPr>
                <w:rFonts w:cs="Arial"/>
                <w:color w:val="808080" w:themeColor="background1" w:themeShade="80"/>
                <w:sz w:val="20"/>
              </w:rPr>
            </w:pPr>
            <w:r w:rsidRPr="009B4001">
              <w:rPr>
                <w:rFonts w:cs="Arial"/>
                <w:color w:val="808080" w:themeColor="background1" w:themeShade="80"/>
                <w:sz w:val="20"/>
              </w:rPr>
              <w:t xml:space="preserve">How well were the objectives met? </w:t>
            </w:r>
          </w:p>
          <w:p w:rsidR="003B2BA7" w:rsidRPr="009B4001" w:rsidRDefault="003B2BA7" w:rsidP="009C69AD">
            <w:pPr>
              <w:rPr>
                <w:rFonts w:cs="Arial"/>
                <w:color w:val="808080" w:themeColor="background1" w:themeShade="80"/>
                <w:sz w:val="20"/>
              </w:rPr>
            </w:pPr>
            <w:r w:rsidRPr="009B4001">
              <w:rPr>
                <w:rFonts w:cs="Arial"/>
                <w:color w:val="808080" w:themeColor="background1" w:themeShade="80"/>
                <w:sz w:val="20"/>
              </w:rPr>
              <w:t xml:space="preserve">Were there free play opportunities? </w:t>
            </w:r>
          </w:p>
          <w:p w:rsidR="003B2BA7" w:rsidRPr="009B4001" w:rsidRDefault="003B2BA7" w:rsidP="009C69AD">
            <w:pPr>
              <w:rPr>
                <w:rFonts w:cs="Arial"/>
                <w:color w:val="808080" w:themeColor="background1" w:themeShade="80"/>
                <w:sz w:val="20"/>
              </w:rPr>
            </w:pPr>
            <w:r w:rsidRPr="009B4001">
              <w:rPr>
                <w:rFonts w:cs="Arial"/>
                <w:color w:val="808080" w:themeColor="background1" w:themeShade="80"/>
                <w:sz w:val="20"/>
              </w:rPr>
              <w:t xml:space="preserve">Did the session give opportunities for social and emotional development, self-confidence building and positive behaviour? </w:t>
            </w:r>
          </w:p>
          <w:p w:rsidR="003B2BA7" w:rsidRPr="009B4001" w:rsidRDefault="003B2BA7" w:rsidP="009C69AD">
            <w:pPr>
              <w:rPr>
                <w:color w:val="808080" w:themeColor="background1" w:themeShade="80"/>
                <w:sz w:val="20"/>
              </w:rPr>
            </w:pPr>
            <w:r w:rsidRPr="009B4001">
              <w:rPr>
                <w:rFonts w:cs="Arial"/>
                <w:color w:val="808080" w:themeColor="background1" w:themeShade="80"/>
                <w:sz w:val="20"/>
              </w:rPr>
              <w:t>Was the approach of all staff flexible within the framework of the session?</w:t>
            </w: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p w:rsidR="003B2BA7" w:rsidRPr="00393885" w:rsidRDefault="003B2BA7" w:rsidP="009C69AD">
            <w:pPr>
              <w:rPr>
                <w:color w:val="70AD47" w:themeColor="accent6"/>
              </w:rPr>
            </w:pPr>
          </w:p>
        </w:tc>
      </w:tr>
      <w:tr w:rsidR="003B2BA7" w:rsidRPr="00393885" w:rsidTr="009C69AD">
        <w:tc>
          <w:tcPr>
            <w:tcW w:w="9010" w:type="dxa"/>
          </w:tcPr>
          <w:p w:rsidR="003B2BA7" w:rsidRDefault="003B2BA7" w:rsidP="009C69AD">
            <w:pPr>
              <w:rPr>
                <w:color w:val="70AD47" w:themeColor="accent6"/>
              </w:rPr>
            </w:pPr>
            <w:r>
              <w:rPr>
                <w:color w:val="70AD47" w:themeColor="accent6"/>
              </w:rPr>
              <w:t>Summary</w:t>
            </w:r>
          </w:p>
          <w:p w:rsidR="003B2BA7" w:rsidRDefault="003B2BA7" w:rsidP="009C69AD">
            <w:pPr>
              <w:rPr>
                <w:color w:val="70AD47" w:themeColor="accent6"/>
              </w:rPr>
            </w:pPr>
          </w:p>
          <w:p w:rsidR="003B2BA7" w:rsidRPr="009B4001" w:rsidRDefault="003B2BA7" w:rsidP="009C69AD">
            <w:pPr>
              <w:rPr>
                <w:rFonts w:cs="Arial"/>
                <w:color w:val="808080" w:themeColor="background1" w:themeShade="80"/>
                <w:sz w:val="20"/>
                <w:szCs w:val="20"/>
              </w:rPr>
            </w:pPr>
            <w:r w:rsidRPr="009B4001">
              <w:rPr>
                <w:rFonts w:cs="Arial"/>
                <w:color w:val="808080" w:themeColor="background1" w:themeShade="80"/>
                <w:sz w:val="20"/>
                <w:szCs w:val="20"/>
              </w:rPr>
              <w:t>What went well?</w:t>
            </w:r>
          </w:p>
          <w:p w:rsidR="003B2BA7" w:rsidRDefault="003B2BA7" w:rsidP="009C69AD">
            <w:pPr>
              <w:rPr>
                <w:rFonts w:cs="Arial"/>
                <w:color w:val="808080" w:themeColor="background1" w:themeShade="80"/>
                <w:sz w:val="20"/>
                <w:szCs w:val="20"/>
              </w:rPr>
            </w:pPr>
          </w:p>
          <w:p w:rsidR="009B4001" w:rsidRPr="009B4001" w:rsidRDefault="009B4001" w:rsidP="009C69AD">
            <w:pPr>
              <w:rPr>
                <w:rFonts w:cs="Arial"/>
                <w:color w:val="808080" w:themeColor="background1" w:themeShade="80"/>
                <w:sz w:val="20"/>
                <w:szCs w:val="20"/>
              </w:rPr>
            </w:pPr>
          </w:p>
          <w:p w:rsidR="003B2BA7" w:rsidRPr="009B4001" w:rsidRDefault="003B2BA7" w:rsidP="009C69AD">
            <w:pPr>
              <w:rPr>
                <w:rFonts w:cs="Arial"/>
                <w:color w:val="808080" w:themeColor="background1" w:themeShade="80"/>
                <w:sz w:val="20"/>
                <w:szCs w:val="20"/>
              </w:rPr>
            </w:pPr>
            <w:r w:rsidRPr="009B4001">
              <w:rPr>
                <w:rFonts w:cs="Arial"/>
                <w:color w:val="808080" w:themeColor="background1" w:themeShade="80"/>
                <w:sz w:val="20"/>
                <w:szCs w:val="20"/>
              </w:rPr>
              <w:t>What didn’t go so well?</w:t>
            </w:r>
          </w:p>
          <w:p w:rsidR="003B2BA7" w:rsidRDefault="003B2BA7" w:rsidP="009C69AD">
            <w:pPr>
              <w:rPr>
                <w:rFonts w:cs="Arial"/>
                <w:color w:val="808080" w:themeColor="background1" w:themeShade="80"/>
                <w:sz w:val="20"/>
                <w:szCs w:val="20"/>
              </w:rPr>
            </w:pPr>
          </w:p>
          <w:p w:rsidR="009B4001" w:rsidRPr="009B4001" w:rsidRDefault="009B4001" w:rsidP="009C69AD">
            <w:pPr>
              <w:rPr>
                <w:rFonts w:cs="Arial"/>
                <w:color w:val="808080" w:themeColor="background1" w:themeShade="80"/>
                <w:sz w:val="20"/>
                <w:szCs w:val="20"/>
              </w:rPr>
            </w:pPr>
          </w:p>
          <w:p w:rsidR="003B2BA7" w:rsidRPr="009B4001" w:rsidRDefault="003B2BA7" w:rsidP="009C69AD">
            <w:pPr>
              <w:rPr>
                <w:rFonts w:cs="Arial"/>
                <w:color w:val="808080" w:themeColor="background1" w:themeShade="80"/>
                <w:sz w:val="20"/>
                <w:szCs w:val="20"/>
              </w:rPr>
            </w:pPr>
            <w:r w:rsidRPr="009B4001">
              <w:rPr>
                <w:rFonts w:cs="Arial"/>
                <w:color w:val="808080" w:themeColor="background1" w:themeShade="80"/>
                <w:sz w:val="20"/>
                <w:szCs w:val="20"/>
              </w:rPr>
              <w:t>Any unexpected outcomes?</w:t>
            </w:r>
          </w:p>
          <w:p w:rsidR="003B2BA7" w:rsidRDefault="003B2BA7" w:rsidP="009C69AD">
            <w:pPr>
              <w:rPr>
                <w:rFonts w:cs="Arial"/>
                <w:color w:val="808080" w:themeColor="background1" w:themeShade="80"/>
                <w:sz w:val="20"/>
                <w:szCs w:val="20"/>
              </w:rPr>
            </w:pPr>
          </w:p>
          <w:p w:rsidR="009B4001" w:rsidRPr="009B4001" w:rsidRDefault="009B4001" w:rsidP="009C69AD">
            <w:pPr>
              <w:rPr>
                <w:rFonts w:cs="Arial"/>
                <w:color w:val="808080" w:themeColor="background1" w:themeShade="80"/>
                <w:sz w:val="20"/>
                <w:szCs w:val="20"/>
              </w:rPr>
            </w:pPr>
          </w:p>
          <w:p w:rsidR="003B2BA7" w:rsidRPr="009B4001" w:rsidRDefault="003B2BA7" w:rsidP="009C69AD">
            <w:pPr>
              <w:rPr>
                <w:rFonts w:cs="Arial"/>
                <w:color w:val="808080" w:themeColor="background1" w:themeShade="80"/>
                <w:sz w:val="20"/>
                <w:szCs w:val="20"/>
              </w:rPr>
            </w:pPr>
            <w:r w:rsidRPr="009B4001">
              <w:rPr>
                <w:rFonts w:cs="Arial"/>
                <w:color w:val="808080" w:themeColor="background1" w:themeShade="80"/>
                <w:sz w:val="20"/>
                <w:szCs w:val="20"/>
              </w:rPr>
              <w:t>What would I change next time?</w:t>
            </w:r>
          </w:p>
          <w:p w:rsidR="003B2BA7" w:rsidRDefault="003B2BA7" w:rsidP="009C69AD">
            <w:pPr>
              <w:rPr>
                <w:color w:val="70AD47" w:themeColor="accent6"/>
              </w:rPr>
            </w:pPr>
          </w:p>
          <w:p w:rsidR="003B2BA7" w:rsidRDefault="003B2BA7" w:rsidP="009C69AD">
            <w:pPr>
              <w:rPr>
                <w:color w:val="70AD47" w:themeColor="accent6"/>
              </w:rPr>
            </w:pPr>
          </w:p>
        </w:tc>
      </w:tr>
      <w:tr w:rsidR="003B2BA7" w:rsidRPr="00393885" w:rsidTr="009C69AD">
        <w:tc>
          <w:tcPr>
            <w:tcW w:w="9010" w:type="dxa"/>
          </w:tcPr>
          <w:p w:rsidR="003B2BA7" w:rsidRDefault="003B2BA7" w:rsidP="009C69AD">
            <w:pPr>
              <w:rPr>
                <w:color w:val="70AD47" w:themeColor="accent6"/>
              </w:rPr>
            </w:pPr>
            <w:r>
              <w:rPr>
                <w:color w:val="70AD47" w:themeColor="accent6"/>
              </w:rPr>
              <w:t>Accidents reported:</w:t>
            </w:r>
          </w:p>
          <w:p w:rsidR="003B2BA7" w:rsidRDefault="003B2BA7" w:rsidP="009C69AD">
            <w:pPr>
              <w:rPr>
                <w:color w:val="70AD47" w:themeColor="accent6"/>
              </w:rPr>
            </w:pPr>
          </w:p>
          <w:p w:rsidR="003B2BA7" w:rsidRDefault="003B2BA7" w:rsidP="009C69AD">
            <w:pPr>
              <w:rPr>
                <w:color w:val="70AD47" w:themeColor="accent6"/>
              </w:rPr>
            </w:pPr>
          </w:p>
          <w:p w:rsidR="003B2BA7" w:rsidRDefault="003B2BA7" w:rsidP="009C69AD">
            <w:pPr>
              <w:rPr>
                <w:color w:val="70AD47" w:themeColor="accent6"/>
              </w:rPr>
            </w:pPr>
          </w:p>
        </w:tc>
      </w:tr>
    </w:tbl>
    <w:p w:rsidR="001A65FE" w:rsidRDefault="003B2BA7">
      <w:pPr>
        <w:rPr>
          <w:rFonts w:eastAsiaTheme="majorEastAsia" w:cstheme="majorBidi"/>
          <w:b/>
          <w:color w:val="70AD47" w:themeColor="accent6"/>
          <w:sz w:val="28"/>
          <w:szCs w:val="32"/>
        </w:rPr>
      </w:pPr>
      <w:r>
        <w:br w:type="page"/>
      </w:r>
    </w:p>
    <w:p w:rsidR="001A65FE" w:rsidRDefault="001A65FE" w:rsidP="001A65FE">
      <w:pPr>
        <w:pStyle w:val="Heading2"/>
      </w:pPr>
      <w:bookmarkStart w:id="24" w:name="_Toc518404960"/>
      <w:r>
        <w:lastRenderedPageBreak/>
        <w:t>C: Tool Maintenance Schedule</w:t>
      </w:r>
      <w:bookmarkEnd w:id="24"/>
    </w:p>
    <w:p w:rsidR="001A65FE" w:rsidRDefault="001A65FE" w:rsidP="001A65FE"/>
    <w:p w:rsidR="001A65FE" w:rsidRPr="001A65FE" w:rsidRDefault="001A65FE" w:rsidP="001A65FE"/>
    <w:tbl>
      <w:tblPr>
        <w:tblStyle w:val="TableGrid"/>
        <w:tblW w:w="10203" w:type="dxa"/>
        <w:tblInd w:w="-58" w:type="dxa"/>
        <w:tblLook w:val="04A0" w:firstRow="1" w:lastRow="0" w:firstColumn="1" w:lastColumn="0" w:noHBand="0" w:noVBand="1"/>
      </w:tblPr>
      <w:tblGrid>
        <w:gridCol w:w="1293"/>
        <w:gridCol w:w="2250"/>
        <w:gridCol w:w="2430"/>
        <w:gridCol w:w="2610"/>
        <w:gridCol w:w="1620"/>
      </w:tblGrid>
      <w:tr w:rsidR="00573CF6" w:rsidRPr="0065405A" w:rsidTr="001A65FE">
        <w:trPr>
          <w:trHeight w:val="341"/>
        </w:trPr>
        <w:tc>
          <w:tcPr>
            <w:tcW w:w="1293" w:type="dxa"/>
          </w:tcPr>
          <w:p w:rsidR="00573CF6" w:rsidRPr="0065405A" w:rsidRDefault="00573CF6" w:rsidP="001A65FE">
            <w:pPr>
              <w:rPr>
                <w:color w:val="70AD47" w:themeColor="accent6"/>
                <w:sz w:val="22"/>
              </w:rPr>
            </w:pPr>
            <w:r w:rsidRPr="0065405A">
              <w:rPr>
                <w:color w:val="70AD47" w:themeColor="accent6"/>
                <w:sz w:val="22"/>
              </w:rPr>
              <w:t>Tool</w:t>
            </w:r>
          </w:p>
        </w:tc>
        <w:tc>
          <w:tcPr>
            <w:tcW w:w="2250" w:type="dxa"/>
          </w:tcPr>
          <w:p w:rsidR="00573CF6" w:rsidRPr="0065405A" w:rsidRDefault="00573CF6" w:rsidP="001A65FE">
            <w:pPr>
              <w:rPr>
                <w:color w:val="70AD47" w:themeColor="accent6"/>
                <w:sz w:val="22"/>
              </w:rPr>
            </w:pPr>
            <w:r w:rsidRPr="0065405A">
              <w:rPr>
                <w:color w:val="70AD47" w:themeColor="accent6"/>
                <w:sz w:val="22"/>
              </w:rPr>
              <w:t>How to check</w:t>
            </w:r>
          </w:p>
        </w:tc>
        <w:tc>
          <w:tcPr>
            <w:tcW w:w="2430" w:type="dxa"/>
          </w:tcPr>
          <w:p w:rsidR="00573CF6" w:rsidRPr="0065405A" w:rsidRDefault="00573CF6" w:rsidP="001A65FE">
            <w:pPr>
              <w:rPr>
                <w:color w:val="70AD47" w:themeColor="accent6"/>
                <w:sz w:val="22"/>
              </w:rPr>
            </w:pPr>
            <w:r w:rsidRPr="0065405A">
              <w:rPr>
                <w:color w:val="70AD47" w:themeColor="accent6"/>
                <w:sz w:val="22"/>
              </w:rPr>
              <w:t xml:space="preserve">How to clean </w:t>
            </w:r>
          </w:p>
        </w:tc>
        <w:tc>
          <w:tcPr>
            <w:tcW w:w="2610" w:type="dxa"/>
          </w:tcPr>
          <w:p w:rsidR="00573CF6" w:rsidRPr="0065405A" w:rsidRDefault="00573CF6" w:rsidP="001A65FE">
            <w:pPr>
              <w:rPr>
                <w:color w:val="70AD47" w:themeColor="accent6"/>
                <w:sz w:val="22"/>
              </w:rPr>
            </w:pPr>
            <w:r w:rsidRPr="0065405A">
              <w:rPr>
                <w:color w:val="70AD47" w:themeColor="accent6"/>
                <w:sz w:val="22"/>
              </w:rPr>
              <w:t>How to maintain</w:t>
            </w:r>
          </w:p>
        </w:tc>
        <w:tc>
          <w:tcPr>
            <w:tcW w:w="1620" w:type="dxa"/>
          </w:tcPr>
          <w:p w:rsidR="00573CF6" w:rsidRPr="0065405A" w:rsidRDefault="00573CF6" w:rsidP="001A65FE">
            <w:pPr>
              <w:rPr>
                <w:color w:val="70AD47" w:themeColor="accent6"/>
                <w:sz w:val="22"/>
              </w:rPr>
            </w:pPr>
            <w:r w:rsidRPr="0065405A">
              <w:rPr>
                <w:color w:val="70AD47" w:themeColor="accent6"/>
                <w:sz w:val="22"/>
              </w:rPr>
              <w:t>How to store</w:t>
            </w:r>
          </w:p>
        </w:tc>
      </w:tr>
      <w:tr w:rsidR="00573CF6" w:rsidRPr="0065405A" w:rsidTr="001A65FE">
        <w:trPr>
          <w:trHeight w:val="2050"/>
        </w:trPr>
        <w:tc>
          <w:tcPr>
            <w:tcW w:w="1293" w:type="dxa"/>
          </w:tcPr>
          <w:p w:rsidR="00573CF6" w:rsidRPr="0065405A" w:rsidRDefault="00573CF6" w:rsidP="001A65FE">
            <w:pPr>
              <w:rPr>
                <w:color w:val="70AD47" w:themeColor="accent6"/>
                <w:sz w:val="22"/>
              </w:rPr>
            </w:pPr>
            <w:r w:rsidRPr="0065405A">
              <w:rPr>
                <w:color w:val="70AD47" w:themeColor="accent6"/>
                <w:sz w:val="22"/>
              </w:rPr>
              <w:t>Bow saw</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frame is intact with no defects</w:t>
            </w:r>
          </w:p>
          <w:p w:rsidR="00573CF6" w:rsidRPr="0065405A" w:rsidRDefault="00573CF6" w:rsidP="001A65FE">
            <w:pPr>
              <w:pStyle w:val="ListParagraph"/>
              <w:numPr>
                <w:ilvl w:val="0"/>
                <w:numId w:val="15"/>
              </w:numPr>
              <w:rPr>
                <w:sz w:val="22"/>
              </w:rPr>
            </w:pPr>
            <w:r w:rsidRPr="0065405A">
              <w:rPr>
                <w:sz w:val="22"/>
              </w:rPr>
              <w:t>Check handle is not loose</w:t>
            </w:r>
          </w:p>
          <w:p w:rsidR="00573CF6" w:rsidRPr="0065405A" w:rsidRDefault="00573CF6" w:rsidP="001A65FE">
            <w:pPr>
              <w:pStyle w:val="ListParagraph"/>
              <w:numPr>
                <w:ilvl w:val="0"/>
                <w:numId w:val="15"/>
              </w:numPr>
              <w:rPr>
                <w:sz w:val="22"/>
              </w:rPr>
            </w:pPr>
            <w:r w:rsidRPr="0065405A">
              <w:rPr>
                <w:sz w:val="22"/>
              </w:rPr>
              <w:t>Check cover fits with no holes</w:t>
            </w:r>
          </w:p>
          <w:p w:rsidR="00573CF6" w:rsidRPr="0065405A" w:rsidRDefault="00573CF6" w:rsidP="001A65FE">
            <w:pPr>
              <w:pStyle w:val="ListParagraph"/>
              <w:numPr>
                <w:ilvl w:val="0"/>
                <w:numId w:val="15"/>
              </w:numPr>
              <w:rPr>
                <w:sz w:val="22"/>
              </w:rPr>
            </w:pPr>
            <w:r w:rsidRPr="0065405A">
              <w:rPr>
                <w:sz w:val="22"/>
              </w:rPr>
              <w:t>Check blade is straight with no defects</w:t>
            </w: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Dab metal cleaner onto blade, both sides, using fine wire wool in circular motions with blade facing away</w:t>
            </w:r>
          </w:p>
          <w:p w:rsidR="00573CF6" w:rsidRPr="0065405A" w:rsidRDefault="00573CF6" w:rsidP="001A65FE">
            <w:pPr>
              <w:pStyle w:val="ListParagraph"/>
              <w:numPr>
                <w:ilvl w:val="0"/>
                <w:numId w:val="15"/>
              </w:numPr>
              <w:tabs>
                <w:tab w:val="left" w:pos="2250"/>
              </w:tabs>
              <w:rPr>
                <w:sz w:val="22"/>
              </w:rPr>
            </w:pPr>
            <w:r w:rsidRPr="0065405A">
              <w:rPr>
                <w:sz w:val="22"/>
              </w:rPr>
              <w:t>Using an oily rag wipe along the blade, both sides</w:t>
            </w:r>
          </w:p>
          <w:p w:rsidR="00573CF6" w:rsidRPr="0065405A" w:rsidRDefault="00573CF6" w:rsidP="001A65FE">
            <w:pPr>
              <w:pStyle w:val="ListParagraph"/>
              <w:numPr>
                <w:ilvl w:val="0"/>
                <w:numId w:val="15"/>
              </w:numPr>
              <w:tabs>
                <w:tab w:val="left" w:pos="2250"/>
              </w:tabs>
              <w:rPr>
                <w:sz w:val="22"/>
              </w:rPr>
            </w:pPr>
            <w:r w:rsidRPr="0065405A">
              <w:rPr>
                <w:sz w:val="22"/>
              </w:rPr>
              <w:t>Re-cover blade</w:t>
            </w:r>
          </w:p>
          <w:p w:rsidR="00573CF6" w:rsidRPr="0065405A" w:rsidRDefault="00573CF6" w:rsidP="001A65FE">
            <w:pPr>
              <w:rPr>
                <w:sz w:val="22"/>
              </w:rPr>
            </w:pP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If required replace blade by unclipping handle and unhooking blade, replace with new blade and re-secure handle, keeping the covers on both old and new blades throughout.</w:t>
            </w:r>
          </w:p>
          <w:p w:rsidR="00573CF6" w:rsidRPr="0065405A" w:rsidRDefault="00573CF6" w:rsidP="001A65FE">
            <w:pPr>
              <w:pStyle w:val="ListParagraph"/>
              <w:numPr>
                <w:ilvl w:val="0"/>
                <w:numId w:val="15"/>
              </w:numPr>
              <w:tabs>
                <w:tab w:val="left" w:pos="2250"/>
              </w:tabs>
              <w:rPr>
                <w:sz w:val="22"/>
              </w:rPr>
            </w:pPr>
            <w:r w:rsidRPr="0065405A">
              <w:rPr>
                <w:sz w:val="22"/>
              </w:rPr>
              <w:t>Replace if frame defective</w:t>
            </w:r>
          </w:p>
          <w:p w:rsidR="00573CF6" w:rsidRPr="0065405A" w:rsidRDefault="00573CF6" w:rsidP="001A65FE">
            <w:pPr>
              <w:pStyle w:val="ListParagraph"/>
              <w:numPr>
                <w:ilvl w:val="0"/>
                <w:numId w:val="15"/>
              </w:numPr>
              <w:tabs>
                <w:tab w:val="left" w:pos="2250"/>
              </w:tabs>
              <w:rPr>
                <w:sz w:val="22"/>
              </w:rPr>
            </w:pPr>
            <w:r w:rsidRPr="0065405A">
              <w:rPr>
                <w:sz w:val="22"/>
              </w:rPr>
              <w:t>Tighten handle as needed</w:t>
            </w:r>
          </w:p>
          <w:p w:rsidR="00573CF6" w:rsidRPr="0065405A" w:rsidRDefault="00573CF6" w:rsidP="001A65FE">
            <w:pPr>
              <w:rPr>
                <w:sz w:val="22"/>
              </w:rPr>
            </w:pPr>
          </w:p>
        </w:tc>
        <w:tc>
          <w:tcPr>
            <w:tcW w:w="1620" w:type="dxa"/>
          </w:tcPr>
          <w:p w:rsidR="00573CF6" w:rsidRPr="0065405A" w:rsidRDefault="00573CF6" w:rsidP="001A65FE">
            <w:pPr>
              <w:pStyle w:val="ListParagraph"/>
              <w:numPr>
                <w:ilvl w:val="0"/>
                <w:numId w:val="15"/>
              </w:numPr>
              <w:tabs>
                <w:tab w:val="left" w:pos="2250"/>
              </w:tabs>
              <w:rPr>
                <w:sz w:val="22"/>
              </w:rPr>
            </w:pPr>
            <w:r w:rsidRPr="0065405A">
              <w:rPr>
                <w:sz w:val="22"/>
              </w:rPr>
              <w:t>Keep in a secure, dry location, locked if possible though not necessary</w:t>
            </w:r>
          </w:p>
          <w:p w:rsidR="00573CF6" w:rsidRPr="0065405A" w:rsidRDefault="00573CF6" w:rsidP="001A65FE">
            <w:pPr>
              <w:rPr>
                <w:sz w:val="22"/>
              </w:rPr>
            </w:pPr>
          </w:p>
        </w:tc>
      </w:tr>
      <w:tr w:rsidR="00573CF6" w:rsidRPr="0065405A" w:rsidTr="001A65FE">
        <w:trPr>
          <w:trHeight w:val="1800"/>
        </w:trPr>
        <w:tc>
          <w:tcPr>
            <w:tcW w:w="1293" w:type="dxa"/>
          </w:tcPr>
          <w:p w:rsidR="00573CF6" w:rsidRPr="0065405A" w:rsidRDefault="00573CF6" w:rsidP="001A65FE">
            <w:pPr>
              <w:rPr>
                <w:color w:val="70AD47" w:themeColor="accent6"/>
                <w:sz w:val="22"/>
              </w:rPr>
            </w:pPr>
            <w:r w:rsidRPr="0065405A">
              <w:rPr>
                <w:color w:val="70AD47" w:themeColor="accent6"/>
                <w:sz w:val="22"/>
              </w:rPr>
              <w:t>Bill hook</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handle not wobbly</w:t>
            </w:r>
          </w:p>
          <w:p w:rsidR="00573CF6" w:rsidRPr="0065405A" w:rsidRDefault="00573CF6" w:rsidP="001A65FE">
            <w:pPr>
              <w:pStyle w:val="ListParagraph"/>
              <w:numPr>
                <w:ilvl w:val="0"/>
                <w:numId w:val="15"/>
              </w:numPr>
              <w:tabs>
                <w:tab w:val="left" w:pos="2250"/>
              </w:tabs>
              <w:rPr>
                <w:sz w:val="22"/>
              </w:rPr>
            </w:pPr>
            <w:r w:rsidRPr="0065405A">
              <w:rPr>
                <w:sz w:val="22"/>
              </w:rPr>
              <w:t>Check blade is intact</w:t>
            </w:r>
          </w:p>
          <w:p w:rsidR="00573CF6" w:rsidRPr="0065405A" w:rsidRDefault="00573CF6" w:rsidP="001A65FE">
            <w:pPr>
              <w:rPr>
                <w:sz w:val="22"/>
              </w:rPr>
            </w:pP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Dab metal cleaner onto blade, both sides, using fine wire wool in circular motions with blade facing away</w:t>
            </w:r>
          </w:p>
          <w:p w:rsidR="00573CF6" w:rsidRPr="0065405A" w:rsidRDefault="00573CF6" w:rsidP="001A65FE">
            <w:pPr>
              <w:pStyle w:val="ListParagraph"/>
              <w:numPr>
                <w:ilvl w:val="0"/>
                <w:numId w:val="15"/>
              </w:numPr>
              <w:tabs>
                <w:tab w:val="left" w:pos="2250"/>
              </w:tabs>
              <w:rPr>
                <w:sz w:val="22"/>
              </w:rPr>
            </w:pPr>
            <w:r w:rsidRPr="0065405A">
              <w:rPr>
                <w:sz w:val="22"/>
              </w:rPr>
              <w:t>Using an oily rag wipe along the blade, both sides</w:t>
            </w:r>
          </w:p>
          <w:p w:rsidR="00573CF6" w:rsidRPr="0065405A" w:rsidRDefault="00573CF6" w:rsidP="001A65FE">
            <w:pPr>
              <w:pStyle w:val="ListParagraph"/>
              <w:tabs>
                <w:tab w:val="left" w:pos="2250"/>
              </w:tabs>
              <w:ind w:left="360"/>
              <w:rPr>
                <w:sz w:val="22"/>
              </w:rPr>
            </w:pP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If necessary the bill hook can be re-handled</w:t>
            </w:r>
          </w:p>
          <w:p w:rsidR="00573CF6" w:rsidRPr="0065405A" w:rsidRDefault="00573CF6" w:rsidP="001A65FE">
            <w:pPr>
              <w:pStyle w:val="ListParagraph"/>
              <w:numPr>
                <w:ilvl w:val="0"/>
                <w:numId w:val="15"/>
              </w:numPr>
              <w:tabs>
                <w:tab w:val="left" w:pos="2250"/>
              </w:tabs>
              <w:rPr>
                <w:sz w:val="22"/>
              </w:rPr>
            </w:pPr>
            <w:r w:rsidRPr="0065405A">
              <w:rPr>
                <w:sz w:val="22"/>
              </w:rPr>
              <w:t>If this is not possible, replace the tool</w:t>
            </w:r>
          </w:p>
          <w:p w:rsidR="00573CF6" w:rsidRPr="0065405A" w:rsidRDefault="00573CF6" w:rsidP="001A65FE">
            <w:pPr>
              <w:pStyle w:val="ListParagraph"/>
              <w:numPr>
                <w:ilvl w:val="0"/>
                <w:numId w:val="15"/>
              </w:numPr>
              <w:tabs>
                <w:tab w:val="left" w:pos="2250"/>
              </w:tabs>
              <w:rPr>
                <w:sz w:val="22"/>
              </w:rPr>
            </w:pPr>
            <w:r w:rsidRPr="0065405A">
              <w:rPr>
                <w:sz w:val="22"/>
              </w:rPr>
              <w:t>Sharpen with a cigar stone along the bevel, the same number of strokes on both sides, then wipe again with the oily rag</w:t>
            </w:r>
          </w:p>
          <w:p w:rsidR="00573CF6" w:rsidRPr="0065405A" w:rsidRDefault="00573CF6" w:rsidP="001A65FE">
            <w:pPr>
              <w:rPr>
                <w:sz w:val="22"/>
              </w:rPr>
            </w:pPr>
          </w:p>
        </w:tc>
        <w:tc>
          <w:tcPr>
            <w:tcW w:w="1620" w:type="dxa"/>
          </w:tcPr>
          <w:p w:rsidR="00573CF6" w:rsidRPr="0065405A" w:rsidRDefault="00573CF6" w:rsidP="001A65FE">
            <w:pPr>
              <w:pStyle w:val="ListParagraph"/>
              <w:numPr>
                <w:ilvl w:val="0"/>
                <w:numId w:val="15"/>
              </w:numPr>
              <w:tabs>
                <w:tab w:val="left" w:pos="2250"/>
              </w:tabs>
              <w:rPr>
                <w:sz w:val="22"/>
              </w:rPr>
            </w:pPr>
            <w:r w:rsidRPr="0065405A">
              <w:rPr>
                <w:sz w:val="22"/>
              </w:rPr>
              <w:t>Keep inside a sheath or sturdy bag</w:t>
            </w:r>
          </w:p>
          <w:p w:rsidR="00573CF6" w:rsidRPr="0065405A" w:rsidRDefault="00573CF6" w:rsidP="001A65FE">
            <w:pPr>
              <w:pStyle w:val="ListParagraph"/>
              <w:numPr>
                <w:ilvl w:val="0"/>
                <w:numId w:val="15"/>
              </w:numPr>
              <w:tabs>
                <w:tab w:val="left" w:pos="2250"/>
              </w:tabs>
              <w:rPr>
                <w:sz w:val="22"/>
              </w:rPr>
            </w:pPr>
            <w:r w:rsidRPr="0065405A">
              <w:rPr>
                <w:sz w:val="22"/>
              </w:rPr>
              <w:t>Keep in a secure, dry location</w:t>
            </w:r>
          </w:p>
          <w:p w:rsidR="00573CF6" w:rsidRPr="0065405A" w:rsidRDefault="00573CF6" w:rsidP="001A65FE">
            <w:pPr>
              <w:rPr>
                <w:sz w:val="22"/>
              </w:rPr>
            </w:pPr>
          </w:p>
        </w:tc>
      </w:tr>
      <w:tr w:rsidR="00573CF6" w:rsidRPr="0065405A" w:rsidTr="001A65FE">
        <w:trPr>
          <w:trHeight w:val="1961"/>
        </w:trPr>
        <w:tc>
          <w:tcPr>
            <w:tcW w:w="1293" w:type="dxa"/>
          </w:tcPr>
          <w:p w:rsidR="00573CF6" w:rsidRPr="0065405A" w:rsidRDefault="00573CF6" w:rsidP="001A65FE">
            <w:pPr>
              <w:rPr>
                <w:color w:val="70AD47" w:themeColor="accent6"/>
                <w:sz w:val="22"/>
              </w:rPr>
            </w:pPr>
            <w:r w:rsidRPr="0065405A">
              <w:rPr>
                <w:color w:val="70AD47" w:themeColor="accent6"/>
                <w:sz w:val="22"/>
              </w:rPr>
              <w:t>Loppers (anvil or bypass)</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handles intact and not loose</w:t>
            </w:r>
          </w:p>
          <w:p w:rsidR="00573CF6" w:rsidRPr="0065405A" w:rsidRDefault="00573CF6" w:rsidP="001A65FE">
            <w:pPr>
              <w:pStyle w:val="ListParagraph"/>
              <w:numPr>
                <w:ilvl w:val="0"/>
                <w:numId w:val="15"/>
              </w:numPr>
              <w:tabs>
                <w:tab w:val="left" w:pos="2250"/>
              </w:tabs>
              <w:rPr>
                <w:sz w:val="22"/>
              </w:rPr>
            </w:pPr>
            <w:r w:rsidRPr="0065405A">
              <w:rPr>
                <w:sz w:val="22"/>
              </w:rPr>
              <w:t>Check bolts are tight</w:t>
            </w:r>
          </w:p>
          <w:p w:rsidR="00573CF6" w:rsidRPr="0065405A" w:rsidRDefault="00573CF6" w:rsidP="001A65FE">
            <w:pPr>
              <w:rPr>
                <w:sz w:val="22"/>
              </w:rPr>
            </w:pP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Dab metal cleaner onto blade, both sides, using fine wire wool in circular motions with blade facing away</w:t>
            </w:r>
          </w:p>
          <w:p w:rsidR="00573CF6" w:rsidRPr="0065405A" w:rsidRDefault="00573CF6" w:rsidP="001A65FE">
            <w:pPr>
              <w:pStyle w:val="ListParagraph"/>
              <w:numPr>
                <w:ilvl w:val="0"/>
                <w:numId w:val="15"/>
              </w:numPr>
              <w:tabs>
                <w:tab w:val="left" w:pos="2250"/>
              </w:tabs>
              <w:rPr>
                <w:sz w:val="22"/>
              </w:rPr>
            </w:pPr>
            <w:r w:rsidRPr="0065405A">
              <w:rPr>
                <w:sz w:val="22"/>
              </w:rPr>
              <w:t>Using an oily rag wipe along the blade, both sides</w:t>
            </w: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Tighten bolts as needed</w:t>
            </w:r>
          </w:p>
          <w:p w:rsidR="00573CF6" w:rsidRPr="0065405A" w:rsidRDefault="00573CF6" w:rsidP="001A65FE">
            <w:pPr>
              <w:pStyle w:val="ListParagraph"/>
              <w:numPr>
                <w:ilvl w:val="0"/>
                <w:numId w:val="15"/>
              </w:numPr>
              <w:rPr>
                <w:sz w:val="22"/>
              </w:rPr>
            </w:pPr>
            <w:r w:rsidRPr="0065405A">
              <w:rPr>
                <w:sz w:val="22"/>
              </w:rPr>
              <w:t>Sharpen with a cigar stone along cutting edge then wipe again with the oily rag</w:t>
            </w:r>
          </w:p>
        </w:tc>
        <w:tc>
          <w:tcPr>
            <w:tcW w:w="1620" w:type="dxa"/>
          </w:tcPr>
          <w:p w:rsidR="00573CF6" w:rsidRPr="0065405A" w:rsidRDefault="00573CF6" w:rsidP="001A65FE">
            <w:pPr>
              <w:pStyle w:val="ListParagraph"/>
              <w:numPr>
                <w:ilvl w:val="0"/>
                <w:numId w:val="15"/>
              </w:numPr>
              <w:tabs>
                <w:tab w:val="left" w:pos="2250"/>
              </w:tabs>
              <w:rPr>
                <w:sz w:val="22"/>
              </w:rPr>
            </w:pPr>
            <w:r w:rsidRPr="0065405A">
              <w:rPr>
                <w:sz w:val="22"/>
              </w:rPr>
              <w:t>Keep in a secure, dry location</w:t>
            </w:r>
          </w:p>
          <w:p w:rsidR="00573CF6" w:rsidRPr="0065405A" w:rsidRDefault="00573CF6" w:rsidP="001A65FE">
            <w:pPr>
              <w:pStyle w:val="ListParagraph"/>
              <w:tabs>
                <w:tab w:val="left" w:pos="2250"/>
              </w:tabs>
              <w:ind w:left="360"/>
              <w:rPr>
                <w:sz w:val="22"/>
              </w:rPr>
            </w:pPr>
          </w:p>
        </w:tc>
      </w:tr>
      <w:tr w:rsidR="00573CF6" w:rsidRPr="0065405A" w:rsidTr="001A65FE">
        <w:trPr>
          <w:trHeight w:val="1775"/>
        </w:trPr>
        <w:tc>
          <w:tcPr>
            <w:tcW w:w="1293" w:type="dxa"/>
          </w:tcPr>
          <w:p w:rsidR="00573CF6" w:rsidRPr="0065405A" w:rsidRDefault="00573CF6" w:rsidP="001A65FE">
            <w:pPr>
              <w:rPr>
                <w:color w:val="70AD47" w:themeColor="accent6"/>
                <w:sz w:val="22"/>
              </w:rPr>
            </w:pPr>
            <w:r w:rsidRPr="0065405A">
              <w:rPr>
                <w:color w:val="70AD47" w:themeColor="accent6"/>
                <w:sz w:val="22"/>
              </w:rPr>
              <w:t>Secateurs</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safety catch</w:t>
            </w:r>
          </w:p>
          <w:p w:rsidR="00573CF6" w:rsidRPr="0065405A" w:rsidRDefault="00573CF6" w:rsidP="001A65FE">
            <w:pPr>
              <w:pStyle w:val="ListParagraph"/>
              <w:numPr>
                <w:ilvl w:val="0"/>
                <w:numId w:val="15"/>
              </w:numPr>
              <w:tabs>
                <w:tab w:val="left" w:pos="2250"/>
              </w:tabs>
              <w:rPr>
                <w:sz w:val="22"/>
              </w:rPr>
            </w:pPr>
            <w:r w:rsidRPr="0065405A">
              <w:rPr>
                <w:sz w:val="22"/>
              </w:rPr>
              <w:t>Check bolts are tight</w:t>
            </w:r>
          </w:p>
          <w:p w:rsidR="00573CF6" w:rsidRPr="0065405A" w:rsidRDefault="00573CF6" w:rsidP="001A65FE">
            <w:pPr>
              <w:rPr>
                <w:sz w:val="22"/>
              </w:rPr>
            </w:pP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Dab metal cleaner onto blade, both sides, using fine wire wool in circular motions with blade facing away</w:t>
            </w:r>
          </w:p>
          <w:p w:rsidR="00573CF6" w:rsidRDefault="00573CF6" w:rsidP="001A65FE">
            <w:pPr>
              <w:pStyle w:val="ListParagraph"/>
              <w:numPr>
                <w:ilvl w:val="0"/>
                <w:numId w:val="15"/>
              </w:numPr>
              <w:tabs>
                <w:tab w:val="left" w:pos="2250"/>
              </w:tabs>
              <w:rPr>
                <w:sz w:val="22"/>
              </w:rPr>
            </w:pPr>
            <w:r w:rsidRPr="0065405A">
              <w:rPr>
                <w:sz w:val="22"/>
              </w:rPr>
              <w:t>Using an oily rag wipe along the blade, both sides</w:t>
            </w:r>
          </w:p>
          <w:p w:rsidR="001A65FE" w:rsidRPr="0065405A" w:rsidRDefault="001A65FE" w:rsidP="001A65FE">
            <w:pPr>
              <w:pStyle w:val="ListParagraph"/>
              <w:numPr>
                <w:ilvl w:val="0"/>
                <w:numId w:val="15"/>
              </w:numPr>
              <w:tabs>
                <w:tab w:val="left" w:pos="2250"/>
              </w:tabs>
              <w:rPr>
                <w:sz w:val="22"/>
              </w:rPr>
            </w:pP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Tighten bolts as needed</w:t>
            </w:r>
          </w:p>
          <w:p w:rsidR="00573CF6" w:rsidRPr="0065405A" w:rsidRDefault="00573CF6" w:rsidP="001A65FE">
            <w:pPr>
              <w:pStyle w:val="ListParagraph"/>
              <w:numPr>
                <w:ilvl w:val="0"/>
                <w:numId w:val="15"/>
              </w:numPr>
              <w:rPr>
                <w:sz w:val="22"/>
              </w:rPr>
            </w:pPr>
            <w:r w:rsidRPr="0065405A">
              <w:rPr>
                <w:sz w:val="22"/>
              </w:rPr>
              <w:t>Sharpen with a diamond file along cutting edge then wipe again with the oily rag</w:t>
            </w:r>
          </w:p>
        </w:tc>
        <w:tc>
          <w:tcPr>
            <w:tcW w:w="1620" w:type="dxa"/>
          </w:tcPr>
          <w:p w:rsidR="00573CF6" w:rsidRPr="0065405A" w:rsidRDefault="00573CF6" w:rsidP="001A65FE">
            <w:pPr>
              <w:pStyle w:val="ListParagraph"/>
              <w:numPr>
                <w:ilvl w:val="0"/>
                <w:numId w:val="15"/>
              </w:numPr>
              <w:tabs>
                <w:tab w:val="left" w:pos="2250"/>
              </w:tabs>
              <w:rPr>
                <w:sz w:val="22"/>
              </w:rPr>
            </w:pPr>
            <w:r w:rsidRPr="0065405A">
              <w:rPr>
                <w:sz w:val="22"/>
              </w:rPr>
              <w:t>Keep in a secure, dry location (in the tool box is ideal as they are a small item)</w:t>
            </w:r>
          </w:p>
        </w:tc>
      </w:tr>
      <w:tr w:rsidR="00573CF6" w:rsidRPr="0065405A" w:rsidTr="001A65FE">
        <w:trPr>
          <w:trHeight w:val="524"/>
        </w:trPr>
        <w:tc>
          <w:tcPr>
            <w:tcW w:w="1293" w:type="dxa"/>
          </w:tcPr>
          <w:p w:rsidR="00573CF6" w:rsidRPr="0065405A" w:rsidRDefault="00573CF6" w:rsidP="001A65FE">
            <w:pPr>
              <w:rPr>
                <w:color w:val="70AD47" w:themeColor="accent6"/>
                <w:sz w:val="22"/>
              </w:rPr>
            </w:pPr>
            <w:r w:rsidRPr="0065405A">
              <w:rPr>
                <w:color w:val="70AD47" w:themeColor="accent6"/>
                <w:sz w:val="22"/>
              </w:rPr>
              <w:lastRenderedPageBreak/>
              <w:t>Potato peeler</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not wobbly</w:t>
            </w: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Clean in hot, soapy water</w:t>
            </w: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Replace if any defects or no longer sharp</w:t>
            </w:r>
          </w:p>
        </w:tc>
        <w:tc>
          <w:tcPr>
            <w:tcW w:w="1620" w:type="dxa"/>
          </w:tcPr>
          <w:p w:rsidR="00573CF6" w:rsidRPr="0065405A" w:rsidRDefault="00573CF6" w:rsidP="001A65FE">
            <w:pPr>
              <w:pStyle w:val="ListParagraph"/>
              <w:numPr>
                <w:ilvl w:val="0"/>
                <w:numId w:val="15"/>
              </w:numPr>
              <w:tabs>
                <w:tab w:val="left" w:pos="2250"/>
              </w:tabs>
              <w:rPr>
                <w:sz w:val="22"/>
              </w:rPr>
            </w:pPr>
            <w:r w:rsidRPr="0065405A">
              <w:rPr>
                <w:sz w:val="22"/>
              </w:rPr>
              <w:t>Keep in a locked box</w:t>
            </w:r>
          </w:p>
        </w:tc>
      </w:tr>
      <w:tr w:rsidR="00573CF6" w:rsidRPr="0065405A" w:rsidTr="001A65FE">
        <w:trPr>
          <w:trHeight w:val="4349"/>
        </w:trPr>
        <w:tc>
          <w:tcPr>
            <w:tcW w:w="1293" w:type="dxa"/>
          </w:tcPr>
          <w:p w:rsidR="00573CF6" w:rsidRPr="0065405A" w:rsidRDefault="00573CF6" w:rsidP="001A65FE">
            <w:pPr>
              <w:rPr>
                <w:color w:val="70AD47" w:themeColor="accent6"/>
                <w:sz w:val="22"/>
              </w:rPr>
            </w:pPr>
            <w:r w:rsidRPr="0065405A">
              <w:rPr>
                <w:color w:val="70AD47" w:themeColor="accent6"/>
                <w:sz w:val="22"/>
              </w:rPr>
              <w:t>Knife</w:t>
            </w:r>
          </w:p>
        </w:tc>
        <w:tc>
          <w:tcPr>
            <w:tcW w:w="2250" w:type="dxa"/>
          </w:tcPr>
          <w:p w:rsidR="00573CF6" w:rsidRPr="0065405A" w:rsidRDefault="00573CF6" w:rsidP="001A65FE">
            <w:pPr>
              <w:pStyle w:val="ListParagraph"/>
              <w:numPr>
                <w:ilvl w:val="0"/>
                <w:numId w:val="15"/>
              </w:numPr>
              <w:tabs>
                <w:tab w:val="left" w:pos="2250"/>
              </w:tabs>
              <w:rPr>
                <w:sz w:val="22"/>
              </w:rPr>
            </w:pPr>
            <w:r w:rsidRPr="0065405A">
              <w:rPr>
                <w:sz w:val="22"/>
              </w:rPr>
              <w:t>Check no holes in cover</w:t>
            </w:r>
          </w:p>
          <w:p w:rsidR="00573CF6" w:rsidRPr="0065405A" w:rsidRDefault="00573CF6" w:rsidP="001A65FE">
            <w:pPr>
              <w:pStyle w:val="ListParagraph"/>
              <w:numPr>
                <w:ilvl w:val="0"/>
                <w:numId w:val="15"/>
              </w:numPr>
              <w:tabs>
                <w:tab w:val="left" w:pos="2250"/>
              </w:tabs>
              <w:rPr>
                <w:sz w:val="22"/>
              </w:rPr>
            </w:pPr>
            <w:r w:rsidRPr="0065405A">
              <w:rPr>
                <w:sz w:val="22"/>
              </w:rPr>
              <w:t>Check handle in good condition</w:t>
            </w:r>
          </w:p>
          <w:p w:rsidR="00573CF6" w:rsidRPr="0065405A" w:rsidRDefault="00573CF6" w:rsidP="001A65FE">
            <w:pPr>
              <w:pStyle w:val="ListParagraph"/>
              <w:numPr>
                <w:ilvl w:val="0"/>
                <w:numId w:val="15"/>
              </w:numPr>
              <w:tabs>
                <w:tab w:val="left" w:pos="2250"/>
              </w:tabs>
              <w:rPr>
                <w:sz w:val="22"/>
              </w:rPr>
            </w:pPr>
            <w:r w:rsidRPr="0065405A">
              <w:rPr>
                <w:sz w:val="22"/>
              </w:rPr>
              <w:t>Check blade not wobbly</w:t>
            </w:r>
          </w:p>
        </w:tc>
        <w:tc>
          <w:tcPr>
            <w:tcW w:w="2430" w:type="dxa"/>
          </w:tcPr>
          <w:p w:rsidR="00573CF6" w:rsidRPr="0065405A" w:rsidRDefault="00573CF6" w:rsidP="001A65FE">
            <w:pPr>
              <w:pStyle w:val="ListParagraph"/>
              <w:numPr>
                <w:ilvl w:val="0"/>
                <w:numId w:val="15"/>
              </w:numPr>
              <w:tabs>
                <w:tab w:val="left" w:pos="2250"/>
              </w:tabs>
              <w:rPr>
                <w:sz w:val="22"/>
              </w:rPr>
            </w:pPr>
            <w:r w:rsidRPr="0065405A">
              <w:rPr>
                <w:sz w:val="22"/>
              </w:rPr>
              <w:t xml:space="preserve">Dab metal cleaner onto blade, both sides, using fine wire wool in circular motions </w:t>
            </w:r>
          </w:p>
          <w:p w:rsidR="00573CF6" w:rsidRPr="0065405A" w:rsidRDefault="00573CF6" w:rsidP="001A65FE">
            <w:pPr>
              <w:pStyle w:val="ListParagraph"/>
              <w:numPr>
                <w:ilvl w:val="0"/>
                <w:numId w:val="15"/>
              </w:numPr>
              <w:tabs>
                <w:tab w:val="left" w:pos="2250"/>
              </w:tabs>
              <w:rPr>
                <w:sz w:val="22"/>
              </w:rPr>
            </w:pPr>
            <w:r w:rsidRPr="0065405A">
              <w:rPr>
                <w:sz w:val="22"/>
              </w:rPr>
              <w:t>Using an oily rag wipe along the blade, both sides</w:t>
            </w:r>
          </w:p>
          <w:p w:rsidR="00573CF6" w:rsidRPr="0065405A" w:rsidRDefault="00573CF6" w:rsidP="001A65FE">
            <w:pPr>
              <w:pStyle w:val="ListParagraph"/>
              <w:numPr>
                <w:ilvl w:val="0"/>
                <w:numId w:val="15"/>
              </w:numPr>
              <w:tabs>
                <w:tab w:val="left" w:pos="2250"/>
              </w:tabs>
              <w:rPr>
                <w:sz w:val="22"/>
              </w:rPr>
            </w:pPr>
            <w:r w:rsidRPr="0065405A">
              <w:rPr>
                <w:sz w:val="22"/>
              </w:rPr>
              <w:t>Clean holder using a rag poked in with a stick</w:t>
            </w:r>
          </w:p>
        </w:tc>
        <w:tc>
          <w:tcPr>
            <w:tcW w:w="2610" w:type="dxa"/>
          </w:tcPr>
          <w:p w:rsidR="00573CF6" w:rsidRPr="0065405A" w:rsidRDefault="00573CF6" w:rsidP="001A65FE">
            <w:pPr>
              <w:pStyle w:val="ListParagraph"/>
              <w:numPr>
                <w:ilvl w:val="0"/>
                <w:numId w:val="15"/>
              </w:numPr>
              <w:tabs>
                <w:tab w:val="left" w:pos="2250"/>
              </w:tabs>
              <w:rPr>
                <w:sz w:val="22"/>
              </w:rPr>
            </w:pPr>
            <w:r w:rsidRPr="0065405A">
              <w:rPr>
                <w:sz w:val="22"/>
              </w:rPr>
              <w:t>Replace knife if the blade is wobbly</w:t>
            </w:r>
          </w:p>
          <w:p w:rsidR="00573CF6" w:rsidRPr="0065405A" w:rsidRDefault="00573CF6" w:rsidP="001A65FE">
            <w:pPr>
              <w:pStyle w:val="ListParagraph"/>
              <w:numPr>
                <w:ilvl w:val="0"/>
                <w:numId w:val="15"/>
              </w:numPr>
              <w:tabs>
                <w:tab w:val="left" w:pos="2250"/>
              </w:tabs>
              <w:rPr>
                <w:sz w:val="22"/>
              </w:rPr>
            </w:pPr>
            <w:r w:rsidRPr="0065405A">
              <w:rPr>
                <w:sz w:val="22"/>
              </w:rPr>
              <w:t>Sharpen using an oil stone – add oil to the stone and rub in – place blade on the coarser side pointing away and push along, getting the whole length of the blade against the stone during the stroke, counting the number of strokes</w:t>
            </w:r>
          </w:p>
          <w:p w:rsidR="00573CF6" w:rsidRPr="0065405A" w:rsidRDefault="00573CF6" w:rsidP="001A65FE">
            <w:pPr>
              <w:pStyle w:val="ListParagraph"/>
              <w:numPr>
                <w:ilvl w:val="0"/>
                <w:numId w:val="15"/>
              </w:numPr>
              <w:tabs>
                <w:tab w:val="left" w:pos="2250"/>
              </w:tabs>
              <w:rPr>
                <w:sz w:val="22"/>
              </w:rPr>
            </w:pPr>
            <w:r w:rsidRPr="0065405A">
              <w:rPr>
                <w:sz w:val="22"/>
              </w:rPr>
              <w:t>Repeat on the other side of the blade with same number of strokes</w:t>
            </w:r>
          </w:p>
          <w:p w:rsidR="00573CF6" w:rsidRPr="0065405A" w:rsidRDefault="00573CF6" w:rsidP="001A65FE">
            <w:pPr>
              <w:pStyle w:val="ListParagraph"/>
              <w:numPr>
                <w:ilvl w:val="0"/>
                <w:numId w:val="15"/>
              </w:numPr>
              <w:tabs>
                <w:tab w:val="left" w:pos="2250"/>
              </w:tabs>
              <w:rPr>
                <w:sz w:val="22"/>
              </w:rPr>
            </w:pPr>
            <w:r w:rsidRPr="0065405A">
              <w:rPr>
                <w:sz w:val="22"/>
              </w:rPr>
              <w:t>Repeat both sides on the finer side of the stone, again using the same number of strokes on each side</w:t>
            </w:r>
          </w:p>
          <w:p w:rsidR="00573CF6" w:rsidRPr="0065405A" w:rsidRDefault="00573CF6" w:rsidP="001A65FE">
            <w:pPr>
              <w:pStyle w:val="ListParagraph"/>
              <w:numPr>
                <w:ilvl w:val="0"/>
                <w:numId w:val="15"/>
              </w:numPr>
              <w:tabs>
                <w:tab w:val="left" w:pos="2250"/>
              </w:tabs>
              <w:rPr>
                <w:sz w:val="22"/>
              </w:rPr>
            </w:pPr>
            <w:r w:rsidRPr="0065405A">
              <w:rPr>
                <w:sz w:val="22"/>
              </w:rPr>
              <w:t>Wipe blade with an oily rag</w:t>
            </w:r>
          </w:p>
          <w:p w:rsidR="00573CF6" w:rsidRPr="0065405A" w:rsidRDefault="00573CF6" w:rsidP="001A65FE">
            <w:pPr>
              <w:pStyle w:val="ListParagraph"/>
              <w:numPr>
                <w:ilvl w:val="0"/>
                <w:numId w:val="15"/>
              </w:numPr>
              <w:tabs>
                <w:tab w:val="left" w:pos="2250"/>
              </w:tabs>
              <w:rPr>
                <w:sz w:val="22"/>
              </w:rPr>
            </w:pPr>
            <w:r w:rsidRPr="0065405A">
              <w:rPr>
                <w:sz w:val="22"/>
              </w:rPr>
              <w:t>Wipe blade against the strop, again the same number of strokes as used for sharpening</w:t>
            </w:r>
          </w:p>
          <w:p w:rsidR="00573CF6" w:rsidRPr="0065405A" w:rsidRDefault="00573CF6" w:rsidP="001A65FE">
            <w:pPr>
              <w:rPr>
                <w:sz w:val="22"/>
              </w:rPr>
            </w:pPr>
          </w:p>
        </w:tc>
        <w:tc>
          <w:tcPr>
            <w:tcW w:w="1620" w:type="dxa"/>
          </w:tcPr>
          <w:p w:rsidR="00573CF6" w:rsidRPr="0065405A" w:rsidRDefault="00573CF6" w:rsidP="001A65FE">
            <w:pPr>
              <w:pStyle w:val="ListParagraph"/>
              <w:numPr>
                <w:ilvl w:val="0"/>
                <w:numId w:val="15"/>
              </w:numPr>
              <w:rPr>
                <w:sz w:val="22"/>
              </w:rPr>
            </w:pPr>
            <w:r w:rsidRPr="0065405A">
              <w:rPr>
                <w:sz w:val="22"/>
              </w:rPr>
              <w:t>Keep in a locked box</w:t>
            </w:r>
          </w:p>
        </w:tc>
      </w:tr>
    </w:tbl>
    <w:p w:rsidR="006D7137" w:rsidRDefault="006D7137" w:rsidP="006D7137"/>
    <w:p w:rsidR="00FE7815" w:rsidRDefault="00FE7815" w:rsidP="006D7137"/>
    <w:p w:rsidR="00B92A32" w:rsidRDefault="00B92A32">
      <w:pPr>
        <w:rPr>
          <w:rFonts w:eastAsiaTheme="majorEastAsia" w:cstheme="majorBidi"/>
          <w:b/>
          <w:color w:val="70AD47" w:themeColor="accent6"/>
          <w:sz w:val="28"/>
          <w:szCs w:val="32"/>
        </w:rPr>
      </w:pPr>
      <w:r>
        <w:br w:type="page"/>
      </w:r>
    </w:p>
    <w:p w:rsidR="006D7137" w:rsidRDefault="006076C6" w:rsidP="009B00EA">
      <w:pPr>
        <w:pStyle w:val="Heading2"/>
      </w:pPr>
      <w:bookmarkStart w:id="25" w:name="_Toc518404961"/>
      <w:r>
        <w:lastRenderedPageBreak/>
        <w:t>D</w:t>
      </w:r>
      <w:r w:rsidR="006D7137">
        <w:t>: Environmental Management Plan</w:t>
      </w:r>
      <w:bookmarkEnd w:id="25"/>
    </w:p>
    <w:p w:rsidR="006D7137" w:rsidRDefault="006D7137" w:rsidP="006D7137"/>
    <w:p w:rsidR="007B6B71" w:rsidRDefault="007B6B71" w:rsidP="007B6B71">
      <w:pPr>
        <w:rPr>
          <w:rFonts w:ascii="Arial" w:hAnsi="Arial" w:cs="Arial"/>
          <w:sz w:val="22"/>
        </w:rPr>
      </w:pPr>
      <w:r w:rsidRPr="006976A0">
        <w:rPr>
          <w:rFonts w:ascii="Arial" w:hAnsi="Arial" w:cs="Arial"/>
          <w:sz w:val="22"/>
        </w:rPr>
        <w:t>Our Forest School Area was established in September 2017 at which point it comprised c40m x 15m mainly level grass, with a willow dome, several trees and a pond behind separate fencing</w:t>
      </w:r>
      <w:r>
        <w:rPr>
          <w:rFonts w:ascii="Arial" w:hAnsi="Arial" w:cs="Arial"/>
          <w:sz w:val="22"/>
        </w:rPr>
        <w:t>.</w:t>
      </w:r>
    </w:p>
    <w:p w:rsidR="007B6B71" w:rsidRDefault="007B6B71" w:rsidP="007B6B71">
      <w:pPr>
        <w:rPr>
          <w:rFonts w:ascii="Arial" w:hAnsi="Arial" w:cs="Arial"/>
          <w:sz w:val="22"/>
        </w:rPr>
      </w:pPr>
    </w:p>
    <w:p w:rsidR="007B6B71" w:rsidRPr="006976A0" w:rsidRDefault="007B6B71" w:rsidP="007B6B71">
      <w:pPr>
        <w:rPr>
          <w:rFonts w:ascii="Arial" w:hAnsi="Arial" w:cs="Arial"/>
          <w:sz w:val="22"/>
        </w:rPr>
      </w:pPr>
    </w:p>
    <w:p w:rsidR="007B6B71" w:rsidRPr="006976A0" w:rsidRDefault="007B6B71" w:rsidP="007B6B71">
      <w:pPr>
        <w:rPr>
          <w:rFonts w:ascii="Arial" w:hAnsi="Arial" w:cs="Arial"/>
          <w:sz w:val="22"/>
        </w:rPr>
      </w:pPr>
      <w:r>
        <w:rPr>
          <w:rFonts w:ascii="Arial" w:hAnsi="Arial" w:cs="Arial"/>
        </w:rPr>
        <w:t xml:space="preserve">           </w:t>
      </w:r>
      <w:r w:rsidRPr="006976A0">
        <w:rPr>
          <w:noProof/>
          <w:sz w:val="21"/>
          <w:lang w:eastAsia="en-GB"/>
        </w:rPr>
        <w:drawing>
          <wp:inline distT="0" distB="0" distL="0" distR="0">
            <wp:extent cx="3987165" cy="2793108"/>
            <wp:effectExtent l="0" t="0" r="635" b="1270"/>
            <wp:docPr id="24" name="Picture 24" descr="../../../Downloads/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057.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90" t="4759" r="4165" b="8028"/>
                    <a:stretch/>
                  </pic:blipFill>
                  <pic:spPr bwMode="auto">
                    <a:xfrm>
                      <a:off x="0" y="0"/>
                      <a:ext cx="4002798" cy="2804059"/>
                    </a:xfrm>
                    <a:prstGeom prst="rect">
                      <a:avLst/>
                    </a:prstGeom>
                    <a:noFill/>
                    <a:ln>
                      <a:noFill/>
                    </a:ln>
                    <a:extLst>
                      <a:ext uri="{53640926-AAD7-44D8-BBD7-CCE9431645EC}">
                        <a14:shadowObscured xmlns:a14="http://schemas.microsoft.com/office/drawing/2010/main"/>
                      </a:ext>
                    </a:extLst>
                  </pic:spPr>
                </pic:pic>
              </a:graphicData>
            </a:graphic>
          </wp:inline>
        </w:drawing>
      </w:r>
    </w:p>
    <w:p w:rsidR="007B6B71" w:rsidRDefault="007B6B71" w:rsidP="007B6B71">
      <w:pPr>
        <w:rPr>
          <w:rFonts w:ascii="Arial" w:hAnsi="Arial" w:cs="Arial"/>
          <w:sz w:val="22"/>
        </w:rPr>
      </w:pPr>
    </w:p>
    <w:p w:rsidR="007B6B71" w:rsidRPr="006976A0" w:rsidRDefault="007B6B71" w:rsidP="007B6B71">
      <w:pPr>
        <w:rPr>
          <w:rFonts w:ascii="Arial" w:hAnsi="Arial" w:cs="Arial"/>
          <w:sz w:val="22"/>
        </w:rPr>
      </w:pPr>
      <w:r w:rsidRPr="006976A0">
        <w:rPr>
          <w:rFonts w:ascii="Arial" w:hAnsi="Arial" w:cs="Arial"/>
          <w:sz w:val="22"/>
        </w:rPr>
        <w:t>Transforming this into a wooded area will take some careful planning and many years of maintenance and care. Our environmental management plan will consider our needs now and in the future.</w:t>
      </w:r>
    </w:p>
    <w:p w:rsidR="007B6B71" w:rsidRPr="006976A0" w:rsidRDefault="007B6B71" w:rsidP="007B6B71">
      <w:pPr>
        <w:rPr>
          <w:rFonts w:ascii="Arial" w:hAnsi="Arial" w:cs="Arial"/>
          <w:sz w:val="22"/>
        </w:rPr>
      </w:pPr>
      <w:r w:rsidRPr="006976A0">
        <w:rPr>
          <w:rFonts w:ascii="Arial" w:hAnsi="Arial" w:cs="Arial"/>
          <w:sz w:val="22"/>
        </w:rPr>
        <w:t xml:space="preserve">Year </w:t>
      </w:r>
      <w:r w:rsidR="006E3105">
        <w:rPr>
          <w:rFonts w:ascii="Arial" w:hAnsi="Arial" w:cs="Arial"/>
          <w:sz w:val="22"/>
        </w:rPr>
        <w:t>2020/21</w:t>
      </w:r>
      <w:r w:rsidRPr="006976A0">
        <w:rPr>
          <w:rFonts w:ascii="Arial" w:hAnsi="Arial" w:cs="Arial"/>
          <w:sz w:val="22"/>
        </w:rPr>
        <w:t xml:space="preserve">: </w:t>
      </w:r>
    </w:p>
    <w:p w:rsidR="007B6B71" w:rsidRPr="006976A0" w:rsidRDefault="006E3105" w:rsidP="007B6B71">
      <w:pPr>
        <w:pStyle w:val="ListParagraph"/>
        <w:numPr>
          <w:ilvl w:val="0"/>
          <w:numId w:val="20"/>
        </w:numPr>
        <w:rPr>
          <w:rFonts w:ascii="Arial" w:hAnsi="Arial" w:cs="Arial"/>
          <w:sz w:val="22"/>
        </w:rPr>
      </w:pPr>
      <w:r>
        <w:rPr>
          <w:rFonts w:ascii="Arial" w:hAnsi="Arial" w:cs="Arial"/>
          <w:sz w:val="22"/>
        </w:rPr>
        <w:t>Review</w:t>
      </w:r>
      <w:r w:rsidR="007B6B71" w:rsidRPr="006976A0">
        <w:rPr>
          <w:rFonts w:ascii="Arial" w:hAnsi="Arial" w:cs="Arial"/>
          <w:sz w:val="22"/>
        </w:rPr>
        <w:t xml:space="preserve"> environmental impact assessment of the current site</w:t>
      </w:r>
    </w:p>
    <w:p w:rsidR="007B6B71" w:rsidRPr="006976A0" w:rsidRDefault="007B6B71" w:rsidP="007B6B71">
      <w:pPr>
        <w:pStyle w:val="ListParagraph"/>
        <w:numPr>
          <w:ilvl w:val="0"/>
          <w:numId w:val="20"/>
        </w:numPr>
        <w:rPr>
          <w:rFonts w:ascii="Arial" w:hAnsi="Arial" w:cs="Arial"/>
          <w:sz w:val="22"/>
        </w:rPr>
      </w:pPr>
      <w:r w:rsidRPr="006976A0">
        <w:rPr>
          <w:rFonts w:ascii="Arial" w:hAnsi="Arial" w:cs="Arial"/>
          <w:sz w:val="22"/>
        </w:rPr>
        <w:t xml:space="preserve">Discuss findings with </w:t>
      </w:r>
      <w:proofErr w:type="spellStart"/>
      <w:r w:rsidRPr="006976A0">
        <w:rPr>
          <w:rFonts w:ascii="Arial" w:hAnsi="Arial" w:cs="Arial"/>
          <w:sz w:val="22"/>
        </w:rPr>
        <w:t>Brennand’s</w:t>
      </w:r>
      <w:proofErr w:type="spellEnd"/>
      <w:r w:rsidRPr="006976A0">
        <w:rPr>
          <w:rFonts w:ascii="Arial" w:hAnsi="Arial" w:cs="Arial"/>
          <w:sz w:val="22"/>
        </w:rPr>
        <w:t xml:space="preserve"> (the land owner) as well as with other Forest School leaders to explore options</w:t>
      </w:r>
    </w:p>
    <w:p w:rsidR="006E3105" w:rsidRPr="006E3105" w:rsidRDefault="006E3105" w:rsidP="00C0556E">
      <w:pPr>
        <w:pStyle w:val="ListParagraph"/>
        <w:numPr>
          <w:ilvl w:val="0"/>
          <w:numId w:val="20"/>
        </w:numPr>
        <w:rPr>
          <w:rFonts w:ascii="Arial" w:hAnsi="Arial" w:cs="Arial"/>
          <w:sz w:val="22"/>
        </w:rPr>
      </w:pPr>
      <w:r w:rsidRPr="006E3105">
        <w:rPr>
          <w:rFonts w:ascii="Arial" w:hAnsi="Arial" w:cs="Arial"/>
          <w:sz w:val="22"/>
        </w:rPr>
        <w:t>Maintain current planting; carry out appropriate pruning; check fencing and gate Establish new permanent fire pit and tarp posts (work to start Jan 2021)</w:t>
      </w:r>
    </w:p>
    <w:p w:rsidR="006E3105" w:rsidRDefault="006E3105" w:rsidP="006E3105">
      <w:pPr>
        <w:pStyle w:val="ListParagraph"/>
        <w:numPr>
          <w:ilvl w:val="0"/>
          <w:numId w:val="20"/>
        </w:numPr>
        <w:rPr>
          <w:rFonts w:ascii="Arial" w:hAnsi="Arial" w:cs="Arial"/>
          <w:sz w:val="22"/>
        </w:rPr>
      </w:pPr>
      <w:r>
        <w:rPr>
          <w:rFonts w:ascii="Arial" w:hAnsi="Arial" w:cs="Arial"/>
          <w:sz w:val="22"/>
        </w:rPr>
        <w:t>Clear path and tidy around the pond area</w:t>
      </w:r>
    </w:p>
    <w:p w:rsidR="006E3105" w:rsidRPr="006976A0" w:rsidRDefault="006E3105" w:rsidP="007B6B71">
      <w:pPr>
        <w:pStyle w:val="ListParagraph"/>
        <w:ind w:left="1440"/>
        <w:rPr>
          <w:rFonts w:ascii="Arial" w:hAnsi="Arial" w:cs="Arial"/>
          <w:sz w:val="22"/>
        </w:rPr>
      </w:pPr>
    </w:p>
    <w:p w:rsidR="007B6B71" w:rsidRPr="006976A0" w:rsidRDefault="007B6B71" w:rsidP="007B6B71">
      <w:pPr>
        <w:rPr>
          <w:rFonts w:ascii="Arial" w:hAnsi="Arial" w:cs="Arial"/>
          <w:sz w:val="22"/>
        </w:rPr>
      </w:pPr>
      <w:r w:rsidRPr="006976A0">
        <w:rPr>
          <w:rFonts w:ascii="Arial" w:hAnsi="Arial" w:cs="Arial"/>
          <w:sz w:val="22"/>
        </w:rPr>
        <w:t xml:space="preserve">Year </w:t>
      </w:r>
      <w:r w:rsidR="006E3105">
        <w:rPr>
          <w:rFonts w:ascii="Arial" w:hAnsi="Arial" w:cs="Arial"/>
          <w:sz w:val="22"/>
        </w:rPr>
        <w:t>2021/22</w:t>
      </w:r>
    </w:p>
    <w:p w:rsidR="007B6B71" w:rsidRDefault="006E3105" w:rsidP="007B6B71">
      <w:pPr>
        <w:pStyle w:val="ListParagraph"/>
        <w:numPr>
          <w:ilvl w:val="0"/>
          <w:numId w:val="21"/>
        </w:numPr>
        <w:rPr>
          <w:rFonts w:ascii="Arial" w:hAnsi="Arial" w:cs="Arial"/>
          <w:sz w:val="22"/>
        </w:rPr>
      </w:pPr>
      <w:r>
        <w:rPr>
          <w:rFonts w:ascii="Arial" w:hAnsi="Arial" w:cs="Arial"/>
          <w:sz w:val="22"/>
        </w:rPr>
        <w:t>Review environmental impact assessment and monitor site</w:t>
      </w:r>
    </w:p>
    <w:p w:rsidR="00EE42D0" w:rsidRPr="006976A0" w:rsidRDefault="00EE42D0" w:rsidP="007B6B71">
      <w:pPr>
        <w:pStyle w:val="ListParagraph"/>
        <w:numPr>
          <w:ilvl w:val="0"/>
          <w:numId w:val="21"/>
        </w:numPr>
        <w:rPr>
          <w:rFonts w:ascii="Arial" w:hAnsi="Arial" w:cs="Arial"/>
          <w:sz w:val="22"/>
        </w:rPr>
      </w:pPr>
      <w:r>
        <w:rPr>
          <w:rFonts w:ascii="Arial" w:hAnsi="Arial" w:cs="Arial"/>
          <w:sz w:val="22"/>
        </w:rPr>
        <w:t>Review impact of current planting and hard landscaping on activities we offer</w:t>
      </w:r>
    </w:p>
    <w:p w:rsidR="007B6B71" w:rsidRPr="006976A0" w:rsidRDefault="006E3105" w:rsidP="007B6B71">
      <w:pPr>
        <w:pStyle w:val="ListParagraph"/>
        <w:numPr>
          <w:ilvl w:val="0"/>
          <w:numId w:val="21"/>
        </w:numPr>
        <w:rPr>
          <w:rFonts w:ascii="Arial" w:hAnsi="Arial" w:cs="Arial"/>
          <w:sz w:val="22"/>
        </w:rPr>
      </w:pPr>
      <w:r>
        <w:rPr>
          <w:rFonts w:ascii="Arial" w:hAnsi="Arial" w:cs="Arial"/>
          <w:sz w:val="22"/>
        </w:rPr>
        <w:t>Maintain hard landscaping</w:t>
      </w:r>
    </w:p>
    <w:p w:rsidR="007B6B71" w:rsidRPr="006976A0" w:rsidRDefault="006E3105" w:rsidP="007B6B71">
      <w:pPr>
        <w:pStyle w:val="ListParagraph"/>
        <w:numPr>
          <w:ilvl w:val="0"/>
          <w:numId w:val="21"/>
        </w:numPr>
        <w:rPr>
          <w:rFonts w:ascii="Arial" w:hAnsi="Arial" w:cs="Arial"/>
          <w:sz w:val="22"/>
        </w:rPr>
      </w:pPr>
      <w:r>
        <w:rPr>
          <w:rFonts w:ascii="Arial" w:hAnsi="Arial" w:cs="Arial"/>
          <w:sz w:val="22"/>
        </w:rPr>
        <w:t>Maintain current planting</w:t>
      </w:r>
      <w:r w:rsidR="00EE42D0">
        <w:rPr>
          <w:rFonts w:ascii="Arial" w:hAnsi="Arial" w:cs="Arial"/>
          <w:sz w:val="22"/>
        </w:rPr>
        <w:t xml:space="preserve"> and pruning regime </w:t>
      </w:r>
    </w:p>
    <w:p w:rsidR="007B6B71" w:rsidRPr="006976A0" w:rsidRDefault="007B6B71" w:rsidP="007B6B71">
      <w:pPr>
        <w:rPr>
          <w:rFonts w:ascii="Arial" w:hAnsi="Arial" w:cs="Arial"/>
          <w:sz w:val="22"/>
        </w:rPr>
      </w:pPr>
    </w:p>
    <w:p w:rsidR="007B6B71" w:rsidRPr="006976A0" w:rsidRDefault="007B6B71" w:rsidP="007B6B71">
      <w:pPr>
        <w:rPr>
          <w:rFonts w:ascii="Arial" w:hAnsi="Arial" w:cs="Arial"/>
          <w:sz w:val="22"/>
        </w:rPr>
      </w:pPr>
      <w:r w:rsidRPr="006976A0">
        <w:rPr>
          <w:rFonts w:ascii="Arial" w:hAnsi="Arial" w:cs="Arial"/>
          <w:sz w:val="22"/>
        </w:rPr>
        <w:t xml:space="preserve">Year </w:t>
      </w:r>
      <w:r w:rsidR="00EE42D0">
        <w:rPr>
          <w:rFonts w:ascii="Arial" w:hAnsi="Arial" w:cs="Arial"/>
          <w:sz w:val="22"/>
        </w:rPr>
        <w:t>2022 and beyond</w:t>
      </w:r>
      <w:r w:rsidRPr="006976A0">
        <w:rPr>
          <w:rFonts w:ascii="Arial" w:hAnsi="Arial" w:cs="Arial"/>
          <w:sz w:val="22"/>
        </w:rPr>
        <w:t>:</w:t>
      </w:r>
    </w:p>
    <w:p w:rsidR="007B6B71" w:rsidRPr="006976A0" w:rsidRDefault="007B6B71" w:rsidP="007B6B71">
      <w:pPr>
        <w:pStyle w:val="ListParagraph"/>
        <w:numPr>
          <w:ilvl w:val="0"/>
          <w:numId w:val="22"/>
        </w:numPr>
        <w:rPr>
          <w:rFonts w:ascii="Arial" w:hAnsi="Arial" w:cs="Arial"/>
          <w:sz w:val="22"/>
        </w:rPr>
      </w:pPr>
      <w:r w:rsidRPr="006976A0">
        <w:rPr>
          <w:rFonts w:ascii="Arial" w:hAnsi="Arial" w:cs="Arial"/>
          <w:sz w:val="22"/>
        </w:rPr>
        <w:t>Monitor site and review environmental impact assessment</w:t>
      </w:r>
    </w:p>
    <w:p w:rsidR="007B6B71" w:rsidRPr="006976A0" w:rsidRDefault="007B6B71" w:rsidP="007B6B71">
      <w:pPr>
        <w:pStyle w:val="ListParagraph"/>
        <w:numPr>
          <w:ilvl w:val="0"/>
          <w:numId w:val="22"/>
        </w:numPr>
        <w:rPr>
          <w:rFonts w:ascii="Arial" w:hAnsi="Arial" w:cs="Arial"/>
          <w:sz w:val="22"/>
        </w:rPr>
      </w:pPr>
      <w:r w:rsidRPr="006976A0">
        <w:rPr>
          <w:rFonts w:ascii="Arial" w:hAnsi="Arial" w:cs="Arial"/>
          <w:sz w:val="22"/>
        </w:rPr>
        <w:t>Carry out further planting / pruning as needed</w:t>
      </w:r>
    </w:p>
    <w:p w:rsidR="007B6B71" w:rsidRPr="006976A0" w:rsidRDefault="007B6B71" w:rsidP="007B6B71">
      <w:pPr>
        <w:rPr>
          <w:rFonts w:ascii="Arial" w:hAnsi="Arial" w:cs="Arial"/>
          <w:sz w:val="22"/>
        </w:rPr>
      </w:pPr>
    </w:p>
    <w:p w:rsidR="007B6B71" w:rsidRPr="006976A0" w:rsidRDefault="007B6B71" w:rsidP="007B6B71">
      <w:pPr>
        <w:rPr>
          <w:rFonts w:ascii="Arial" w:hAnsi="Arial" w:cs="Arial"/>
          <w:sz w:val="22"/>
        </w:rPr>
      </w:pPr>
      <w:r w:rsidRPr="006976A0">
        <w:rPr>
          <w:rFonts w:ascii="Arial" w:hAnsi="Arial" w:cs="Arial"/>
          <w:sz w:val="22"/>
        </w:rPr>
        <w:t>Alongside using our space as described above we will also research the possibility of using other local woodland areas, particularly ones within walking distance of the school, so that as we start to deliver more sessions we can manage the impact on what is a relatively small space at school.</w:t>
      </w:r>
    </w:p>
    <w:p w:rsidR="007B6B71" w:rsidRPr="006976A0" w:rsidRDefault="007B6B71" w:rsidP="007B6B71">
      <w:pPr>
        <w:rPr>
          <w:sz w:val="21"/>
        </w:rPr>
      </w:pPr>
    </w:p>
    <w:p w:rsidR="00BF4D05" w:rsidRDefault="00BF4D05">
      <w:pPr>
        <w:rPr>
          <w:rFonts w:eastAsiaTheme="majorEastAsia" w:cstheme="majorBidi"/>
          <w:b/>
          <w:color w:val="70AD47" w:themeColor="accent6"/>
          <w:sz w:val="28"/>
          <w:szCs w:val="32"/>
        </w:rPr>
      </w:pPr>
      <w:r>
        <w:br w:type="page"/>
      </w:r>
    </w:p>
    <w:p w:rsidR="006076C6" w:rsidRDefault="006076C6" w:rsidP="006076C6">
      <w:pPr>
        <w:pStyle w:val="Heading2"/>
      </w:pPr>
      <w:bookmarkStart w:id="26" w:name="_Toc518404962"/>
      <w:r w:rsidRPr="007B6B71">
        <w:lastRenderedPageBreak/>
        <w:t>E: Environmental Impact Assessment</w:t>
      </w:r>
      <w:bookmarkEnd w:id="26"/>
    </w:p>
    <w:tbl>
      <w:tblPr>
        <w:tblStyle w:val="TableGrid"/>
        <w:tblpPr w:leftFromText="180" w:rightFromText="180" w:vertAnchor="page" w:horzAnchor="margin" w:tblpY="2104"/>
        <w:tblW w:w="9493" w:type="dxa"/>
        <w:tblLook w:val="04A0" w:firstRow="1" w:lastRow="0" w:firstColumn="1" w:lastColumn="0" w:noHBand="0" w:noVBand="1"/>
      </w:tblPr>
      <w:tblGrid>
        <w:gridCol w:w="2254"/>
        <w:gridCol w:w="2254"/>
        <w:gridCol w:w="2254"/>
        <w:gridCol w:w="2731"/>
      </w:tblGrid>
      <w:tr w:rsidR="00070902" w:rsidTr="007A4331">
        <w:tc>
          <w:tcPr>
            <w:tcW w:w="9493" w:type="dxa"/>
            <w:gridSpan w:val="4"/>
          </w:tcPr>
          <w:p w:rsidR="00070902" w:rsidRDefault="00070902" w:rsidP="00070902">
            <w:proofErr w:type="spellStart"/>
            <w:r>
              <w:t>Brennand’s</w:t>
            </w:r>
            <w:proofErr w:type="spellEnd"/>
            <w:r>
              <w:t xml:space="preserve"> is mainly meadow with a few mature trees at the boundary and a cluster of young trees (&lt; 10 years old). </w:t>
            </w:r>
          </w:p>
          <w:p w:rsidR="00070902" w:rsidRDefault="00070902" w:rsidP="00070902">
            <w:r>
              <w:t>A permanent seating circle and fire pit has just been installed along with den building poles.</w:t>
            </w:r>
          </w:p>
          <w:p w:rsidR="00070902" w:rsidRPr="00B05ABC" w:rsidRDefault="00070902" w:rsidP="00070902">
            <w:pPr>
              <w:rPr>
                <w:b/>
              </w:rPr>
            </w:pPr>
          </w:p>
        </w:tc>
      </w:tr>
      <w:tr w:rsidR="00070902" w:rsidTr="00070902">
        <w:tc>
          <w:tcPr>
            <w:tcW w:w="2254" w:type="dxa"/>
          </w:tcPr>
          <w:p w:rsidR="00070902" w:rsidRPr="00B05ABC" w:rsidRDefault="00070902" w:rsidP="00070902">
            <w:pPr>
              <w:rPr>
                <w:b/>
              </w:rPr>
            </w:pPr>
            <w:r w:rsidRPr="00B05ABC">
              <w:rPr>
                <w:b/>
              </w:rPr>
              <w:t>Activity</w:t>
            </w:r>
          </w:p>
        </w:tc>
        <w:tc>
          <w:tcPr>
            <w:tcW w:w="2254" w:type="dxa"/>
          </w:tcPr>
          <w:p w:rsidR="00070902" w:rsidRPr="00B05ABC" w:rsidRDefault="00070902" w:rsidP="00070902">
            <w:pPr>
              <w:rPr>
                <w:b/>
              </w:rPr>
            </w:pPr>
            <w:r w:rsidRPr="00B05ABC">
              <w:rPr>
                <w:b/>
              </w:rPr>
              <w:t>Impact on ground layer</w:t>
            </w:r>
          </w:p>
        </w:tc>
        <w:tc>
          <w:tcPr>
            <w:tcW w:w="2254" w:type="dxa"/>
          </w:tcPr>
          <w:p w:rsidR="00070902" w:rsidRPr="00B05ABC" w:rsidRDefault="00070902" w:rsidP="00070902">
            <w:pPr>
              <w:rPr>
                <w:b/>
              </w:rPr>
            </w:pPr>
            <w:r w:rsidRPr="00B05ABC">
              <w:rPr>
                <w:b/>
              </w:rPr>
              <w:t xml:space="preserve">Impact on </w:t>
            </w:r>
            <w:proofErr w:type="spellStart"/>
            <w:r w:rsidRPr="00B05ABC">
              <w:rPr>
                <w:b/>
              </w:rPr>
              <w:t>field,shrub</w:t>
            </w:r>
            <w:proofErr w:type="spellEnd"/>
            <w:r w:rsidRPr="00B05ABC">
              <w:rPr>
                <w:b/>
              </w:rPr>
              <w:t xml:space="preserve"> or canopy</w:t>
            </w:r>
          </w:p>
        </w:tc>
        <w:tc>
          <w:tcPr>
            <w:tcW w:w="2731" w:type="dxa"/>
          </w:tcPr>
          <w:p w:rsidR="00070902" w:rsidRPr="00B05ABC" w:rsidRDefault="00070902" w:rsidP="00070902">
            <w:pPr>
              <w:rPr>
                <w:b/>
              </w:rPr>
            </w:pPr>
            <w:r w:rsidRPr="00B05ABC">
              <w:rPr>
                <w:b/>
              </w:rPr>
              <w:t>How to reduce impact</w:t>
            </w:r>
          </w:p>
        </w:tc>
      </w:tr>
      <w:tr w:rsidR="00070902" w:rsidTr="00070902">
        <w:tc>
          <w:tcPr>
            <w:tcW w:w="2254" w:type="dxa"/>
          </w:tcPr>
          <w:p w:rsidR="00070902" w:rsidRDefault="00070902" w:rsidP="00070902">
            <w:r>
              <w:t>General footfall</w:t>
            </w:r>
          </w:p>
        </w:tc>
        <w:tc>
          <w:tcPr>
            <w:tcW w:w="2254" w:type="dxa"/>
          </w:tcPr>
          <w:p w:rsidR="00070902" w:rsidRDefault="00070902" w:rsidP="00070902">
            <w:r>
              <w:t>Trampling ground.</w:t>
            </w:r>
          </w:p>
          <w:p w:rsidR="00070902" w:rsidRDefault="00070902" w:rsidP="00070902">
            <w:r>
              <w:t>Disturbing habitats and invertebrates.</w:t>
            </w:r>
          </w:p>
        </w:tc>
        <w:tc>
          <w:tcPr>
            <w:tcW w:w="2254" w:type="dxa"/>
          </w:tcPr>
          <w:p w:rsidR="00070902" w:rsidRDefault="00070902" w:rsidP="00070902">
            <w:r>
              <w:t>Damaging grasses and wildflowers.</w:t>
            </w:r>
          </w:p>
          <w:p w:rsidR="00070902" w:rsidRDefault="00070902" w:rsidP="00070902">
            <w:r>
              <w:t>Disturbing nests and dens.</w:t>
            </w:r>
          </w:p>
        </w:tc>
        <w:tc>
          <w:tcPr>
            <w:tcW w:w="2731" w:type="dxa"/>
          </w:tcPr>
          <w:p w:rsidR="00070902" w:rsidRDefault="00070902" w:rsidP="00070902">
            <w:r>
              <w:t>Use designated pathways.</w:t>
            </w:r>
          </w:p>
          <w:p w:rsidR="00070902" w:rsidRDefault="00070902" w:rsidP="00070902">
            <w:r>
              <w:t>Agree free to roam areas which can be rotated.</w:t>
            </w:r>
          </w:p>
          <w:p w:rsidR="00070902" w:rsidRDefault="00070902" w:rsidP="00070902">
            <w:r>
              <w:t>Agree footstep free areas.</w:t>
            </w:r>
          </w:p>
          <w:p w:rsidR="00070902" w:rsidRDefault="00070902" w:rsidP="00070902">
            <w:r>
              <w:t>Educate about how we are visitors to this habitat.</w:t>
            </w:r>
          </w:p>
        </w:tc>
      </w:tr>
      <w:tr w:rsidR="00070902" w:rsidTr="00070902">
        <w:tc>
          <w:tcPr>
            <w:tcW w:w="2254" w:type="dxa"/>
          </w:tcPr>
          <w:p w:rsidR="00070902" w:rsidRDefault="00070902" w:rsidP="00070902">
            <w:r>
              <w:t>Fire lighting and cooking</w:t>
            </w:r>
          </w:p>
        </w:tc>
        <w:tc>
          <w:tcPr>
            <w:tcW w:w="2254" w:type="dxa"/>
          </w:tcPr>
          <w:p w:rsidR="00070902" w:rsidRDefault="00070902" w:rsidP="00070902">
            <w:r>
              <w:t>Scorched earth.</w:t>
            </w:r>
          </w:p>
          <w:p w:rsidR="00070902" w:rsidRDefault="00070902" w:rsidP="00070902">
            <w:r>
              <w:t>Change in nutrient composition of soil (ash/composting litter).</w:t>
            </w:r>
          </w:p>
          <w:p w:rsidR="00070902" w:rsidRDefault="00070902" w:rsidP="00070902">
            <w:r>
              <w:t>Litter.</w:t>
            </w:r>
          </w:p>
          <w:p w:rsidR="00070902" w:rsidRDefault="00070902" w:rsidP="00070902">
            <w:r>
              <w:t>Disturbing habitats.</w:t>
            </w:r>
          </w:p>
          <w:p w:rsidR="00070902" w:rsidRDefault="00070902" w:rsidP="00070902">
            <w:r>
              <w:t>Use fallen sticks and leaves as fuel, leaving limited options for other uses (site is not a woodland).</w:t>
            </w:r>
          </w:p>
          <w:p w:rsidR="00070902" w:rsidRDefault="00070902" w:rsidP="00070902"/>
        </w:tc>
        <w:tc>
          <w:tcPr>
            <w:tcW w:w="2254" w:type="dxa"/>
          </w:tcPr>
          <w:p w:rsidR="00070902" w:rsidRDefault="00070902" w:rsidP="00070902">
            <w:r>
              <w:t>Disturbing habitats (invertebrates/birds)</w:t>
            </w:r>
          </w:p>
          <w:p w:rsidR="00070902" w:rsidRDefault="00070902" w:rsidP="00070902">
            <w:r>
              <w:t>Inappropriate use of living wood.</w:t>
            </w:r>
          </w:p>
        </w:tc>
        <w:tc>
          <w:tcPr>
            <w:tcW w:w="2731" w:type="dxa"/>
          </w:tcPr>
          <w:p w:rsidR="00070902" w:rsidRDefault="00070902" w:rsidP="00070902">
            <w:r>
              <w:t>Ensure use of fire is meaningful.</w:t>
            </w:r>
          </w:p>
          <w:p w:rsidR="00070902" w:rsidRDefault="00070902" w:rsidP="00070902">
            <w:r>
              <w:t>Use permanent fire pit area.</w:t>
            </w:r>
          </w:p>
          <w:p w:rsidR="00070902" w:rsidRDefault="00070902" w:rsidP="00070902">
            <w:r>
              <w:t>Check for animal habitats.</w:t>
            </w:r>
          </w:p>
          <w:p w:rsidR="00070902" w:rsidRDefault="00070902" w:rsidP="00070902">
            <w:r>
              <w:t>Provide fuel from off site.</w:t>
            </w:r>
          </w:p>
          <w:p w:rsidR="00070902" w:rsidRDefault="00070902" w:rsidP="00070902">
            <w:r>
              <w:t>Scatter ashes.</w:t>
            </w:r>
          </w:p>
          <w:p w:rsidR="00070902" w:rsidRDefault="00070902" w:rsidP="00070902">
            <w:r>
              <w:t>Remove all litter and food waste.</w:t>
            </w:r>
          </w:p>
        </w:tc>
      </w:tr>
      <w:tr w:rsidR="00070902" w:rsidTr="00070902">
        <w:tc>
          <w:tcPr>
            <w:tcW w:w="2254" w:type="dxa"/>
          </w:tcPr>
          <w:p w:rsidR="00070902" w:rsidRDefault="00070902" w:rsidP="00070902">
            <w:r>
              <w:t>Den building and other natural crafts</w:t>
            </w:r>
          </w:p>
        </w:tc>
        <w:tc>
          <w:tcPr>
            <w:tcW w:w="2254" w:type="dxa"/>
          </w:tcPr>
          <w:p w:rsidR="00070902" w:rsidRDefault="00070902" w:rsidP="00070902">
            <w:r>
              <w:t>Trampled  ground</w:t>
            </w:r>
          </w:p>
        </w:tc>
        <w:tc>
          <w:tcPr>
            <w:tcW w:w="2254" w:type="dxa"/>
          </w:tcPr>
          <w:p w:rsidR="00070902" w:rsidRDefault="00070902" w:rsidP="00070902">
            <w:r>
              <w:t>Inappropriate use of resources/ destruction of living wood and plants.</w:t>
            </w:r>
          </w:p>
        </w:tc>
        <w:tc>
          <w:tcPr>
            <w:tcW w:w="2731" w:type="dxa"/>
          </w:tcPr>
          <w:p w:rsidR="00070902" w:rsidRDefault="00070902" w:rsidP="00070902">
            <w:r>
              <w:t>Use designated den building areas. Have fallow week is foot fall heavy and weather bad.</w:t>
            </w:r>
          </w:p>
          <w:p w:rsidR="00070902" w:rsidRDefault="00070902" w:rsidP="00070902"/>
          <w:p w:rsidR="00070902" w:rsidRDefault="00070902" w:rsidP="00070902">
            <w:r>
              <w:t>Use den building sticks and other resources to be reused and recycled.</w:t>
            </w:r>
          </w:p>
          <w:p w:rsidR="00070902" w:rsidRDefault="00070902" w:rsidP="00070902">
            <w:r>
              <w:t>Get learners to consider the impact their den building/crafting is having on the site.</w:t>
            </w:r>
          </w:p>
        </w:tc>
      </w:tr>
      <w:tr w:rsidR="00070902" w:rsidTr="00070902">
        <w:tc>
          <w:tcPr>
            <w:tcW w:w="2254" w:type="dxa"/>
          </w:tcPr>
          <w:p w:rsidR="00070902" w:rsidRDefault="00070902" w:rsidP="00070902">
            <w:proofErr w:type="spellStart"/>
            <w:r>
              <w:t>Minibeast</w:t>
            </w:r>
            <w:proofErr w:type="spellEnd"/>
            <w:r>
              <w:t xml:space="preserve"> hunting</w:t>
            </w:r>
          </w:p>
        </w:tc>
        <w:tc>
          <w:tcPr>
            <w:tcW w:w="2254" w:type="dxa"/>
          </w:tcPr>
          <w:p w:rsidR="00070902" w:rsidRDefault="00070902" w:rsidP="00070902">
            <w:r>
              <w:t>Disturbing habitats</w:t>
            </w:r>
          </w:p>
          <w:p w:rsidR="00070902" w:rsidRDefault="00070902" w:rsidP="00070902">
            <w:r>
              <w:t>Trampling round.</w:t>
            </w:r>
          </w:p>
        </w:tc>
        <w:tc>
          <w:tcPr>
            <w:tcW w:w="2254" w:type="dxa"/>
          </w:tcPr>
          <w:p w:rsidR="00070902" w:rsidRDefault="00070902" w:rsidP="00070902">
            <w:r>
              <w:t xml:space="preserve">Disturbing nests, breaking and </w:t>
            </w:r>
            <w:r>
              <w:lastRenderedPageBreak/>
              <w:t xml:space="preserve">trampling grasses and wild flowers. </w:t>
            </w:r>
          </w:p>
        </w:tc>
        <w:tc>
          <w:tcPr>
            <w:tcW w:w="2731" w:type="dxa"/>
          </w:tcPr>
          <w:p w:rsidR="00070902" w:rsidRDefault="00070902" w:rsidP="00070902">
            <w:r>
              <w:lastRenderedPageBreak/>
              <w:t xml:space="preserve">Learners take responsibility by </w:t>
            </w:r>
            <w:r>
              <w:lastRenderedPageBreak/>
              <w:t>understanding impact on the flora and habitats.</w:t>
            </w:r>
          </w:p>
          <w:p w:rsidR="00070902" w:rsidRDefault="00070902" w:rsidP="00070902">
            <w:r>
              <w:t>Use free to roam areas.</w:t>
            </w:r>
          </w:p>
          <w:p w:rsidR="00070902" w:rsidRDefault="00070902" w:rsidP="00070902">
            <w:r>
              <w:t>Get children to empathise with the creatures.</w:t>
            </w:r>
          </w:p>
          <w:p w:rsidR="00070902" w:rsidRDefault="00070902" w:rsidP="00070902">
            <w:r>
              <w:t>Ensure all creatures replaced in original habitat.</w:t>
            </w:r>
          </w:p>
          <w:p w:rsidR="00070902" w:rsidRDefault="00070902" w:rsidP="00070902"/>
        </w:tc>
      </w:tr>
    </w:tbl>
    <w:p w:rsidR="006076C6" w:rsidRDefault="006076C6" w:rsidP="006076C6"/>
    <w:p w:rsidR="004972DF" w:rsidRPr="009B00EA" w:rsidRDefault="004972DF" w:rsidP="006076C6">
      <w:bookmarkStart w:id="27" w:name="_GoBack"/>
      <w:bookmarkEnd w:id="27"/>
    </w:p>
    <w:p w:rsidR="0065405A" w:rsidRDefault="0065405A">
      <w:r>
        <w:br w:type="page"/>
      </w:r>
    </w:p>
    <w:p w:rsidR="001E1301" w:rsidRDefault="001E1301" w:rsidP="00BE517C">
      <w:pPr>
        <w:pStyle w:val="Heading2"/>
      </w:pPr>
      <w:bookmarkStart w:id="28" w:name="_Toc518404963"/>
      <w:r>
        <w:rPr>
          <w:noProof/>
          <w:lang w:eastAsia="en-GB"/>
        </w:rPr>
        <w:lastRenderedPageBreak/>
        <w:drawing>
          <wp:anchor distT="0" distB="0" distL="114300" distR="114300" simplePos="0" relativeHeight="251676160" behindDoc="0" locked="0" layoutInCell="1" allowOverlap="1">
            <wp:simplePos x="0" y="0"/>
            <wp:positionH relativeFrom="column">
              <wp:posOffset>157480</wp:posOffset>
            </wp:positionH>
            <wp:positionV relativeFrom="paragraph">
              <wp:posOffset>349250</wp:posOffset>
            </wp:positionV>
            <wp:extent cx="5808980" cy="79584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03 at 17.58.3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8980" cy="7958455"/>
                    </a:xfrm>
                    <a:prstGeom prst="rect">
                      <a:avLst/>
                    </a:prstGeom>
                  </pic:spPr>
                </pic:pic>
              </a:graphicData>
            </a:graphic>
          </wp:anchor>
        </w:drawing>
      </w:r>
      <w:r w:rsidR="00BE517C">
        <w:t xml:space="preserve">F: </w:t>
      </w:r>
      <w:proofErr w:type="spellStart"/>
      <w:r w:rsidR="00BE517C">
        <w:t>Brennand’s</w:t>
      </w:r>
      <w:proofErr w:type="spellEnd"/>
      <w:r w:rsidR="00BE517C">
        <w:t xml:space="preserve"> </w:t>
      </w:r>
      <w:r>
        <w:t>Behaviour Policy</w:t>
      </w:r>
      <w:bookmarkEnd w:id="28"/>
    </w:p>
    <w:p w:rsidR="001E1301" w:rsidRDefault="001E1301">
      <w:pPr>
        <w:rPr>
          <w:rFonts w:eastAsiaTheme="majorEastAsia" w:cstheme="majorBidi"/>
          <w:b/>
          <w:color w:val="70AD47" w:themeColor="accent6"/>
          <w:sz w:val="28"/>
          <w:szCs w:val="32"/>
        </w:rPr>
      </w:pPr>
      <w:r>
        <w:br w:type="page"/>
      </w:r>
    </w:p>
    <w:p w:rsidR="001E1301" w:rsidRDefault="001E1301">
      <w:pPr>
        <w:rPr>
          <w:rFonts w:eastAsiaTheme="majorEastAsia" w:cstheme="majorBidi"/>
          <w:color w:val="70AD47" w:themeColor="accent6"/>
          <w:sz w:val="32"/>
          <w:szCs w:val="32"/>
        </w:rPr>
      </w:pPr>
      <w:r>
        <w:rPr>
          <w:b/>
          <w:noProof/>
          <w:sz w:val="32"/>
          <w:lang w:eastAsia="en-GB"/>
        </w:rPr>
        <w:lastRenderedPageBreak/>
        <w:drawing>
          <wp:anchor distT="0" distB="0" distL="114300" distR="114300" simplePos="0" relativeHeight="251680256" behindDoc="0" locked="0" layoutInCell="1" allowOverlap="1">
            <wp:simplePos x="0" y="0"/>
            <wp:positionH relativeFrom="column">
              <wp:posOffset>242047</wp:posOffset>
            </wp:positionH>
            <wp:positionV relativeFrom="paragraph">
              <wp:posOffset>214966</wp:posOffset>
            </wp:positionV>
            <wp:extent cx="5905500" cy="69469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7-03 at 17.59.4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6946900"/>
                    </a:xfrm>
                    <a:prstGeom prst="rect">
                      <a:avLst/>
                    </a:prstGeom>
                  </pic:spPr>
                </pic:pic>
              </a:graphicData>
            </a:graphic>
          </wp:anchor>
        </w:drawing>
      </w:r>
      <w:r>
        <w:rPr>
          <w:b/>
          <w:sz w:val="32"/>
        </w:rPr>
        <w:br w:type="page"/>
      </w:r>
    </w:p>
    <w:p w:rsidR="00BE517C" w:rsidRPr="001E1301" w:rsidRDefault="001E1301" w:rsidP="00BE517C">
      <w:pPr>
        <w:pStyle w:val="Heading2"/>
      </w:pPr>
      <w:bookmarkStart w:id="29" w:name="_Toc518404964"/>
      <w:r w:rsidRPr="001E1301">
        <w:lastRenderedPageBreak/>
        <w:t xml:space="preserve">G. </w:t>
      </w:r>
      <w:proofErr w:type="spellStart"/>
      <w:r w:rsidRPr="001E1301">
        <w:t>Brennand’s</w:t>
      </w:r>
      <w:proofErr w:type="spellEnd"/>
      <w:r w:rsidRPr="001E1301">
        <w:t xml:space="preserve"> Equality Policy</w:t>
      </w:r>
      <w:bookmarkEnd w:id="29"/>
      <w:r w:rsidRPr="001E1301">
        <w:t xml:space="preserve"> </w:t>
      </w:r>
    </w:p>
    <w:p w:rsidR="001E1301" w:rsidRDefault="001E1301" w:rsidP="001E1301">
      <w:pPr>
        <w:pStyle w:val="Title"/>
        <w:rPr>
          <w:rFonts w:asciiTheme="minorHAnsi" w:hAnsiTheme="minorHAnsi" w:cs="Arial"/>
          <w:i w:val="0"/>
          <w:sz w:val="24"/>
          <w:szCs w:val="24"/>
        </w:rPr>
      </w:pPr>
    </w:p>
    <w:p w:rsidR="001E1301" w:rsidRPr="00C15926" w:rsidRDefault="001E1301" w:rsidP="001E1301">
      <w:pPr>
        <w:pStyle w:val="Title"/>
        <w:rPr>
          <w:rFonts w:asciiTheme="minorHAnsi" w:hAnsiTheme="minorHAnsi" w:cs="Arial"/>
          <w:i w:val="0"/>
          <w:sz w:val="24"/>
          <w:szCs w:val="24"/>
        </w:rPr>
      </w:pPr>
      <w:proofErr w:type="spellStart"/>
      <w:r w:rsidRPr="00C15926">
        <w:rPr>
          <w:rFonts w:asciiTheme="minorHAnsi" w:hAnsiTheme="minorHAnsi" w:cs="Arial"/>
          <w:i w:val="0"/>
          <w:sz w:val="24"/>
          <w:szCs w:val="24"/>
        </w:rPr>
        <w:t>Brennand’s</w:t>
      </w:r>
      <w:proofErr w:type="spellEnd"/>
      <w:r w:rsidRPr="00C15926">
        <w:rPr>
          <w:rFonts w:asciiTheme="minorHAnsi" w:hAnsiTheme="minorHAnsi" w:cs="Arial"/>
          <w:i w:val="0"/>
          <w:sz w:val="24"/>
          <w:szCs w:val="24"/>
        </w:rPr>
        <w:t xml:space="preserve"> Endowed Primary School</w:t>
      </w:r>
    </w:p>
    <w:p w:rsidR="001E1301" w:rsidRPr="00C15926" w:rsidRDefault="001E1301" w:rsidP="001E1301">
      <w:pPr>
        <w:jc w:val="center"/>
        <w:rPr>
          <w:rFonts w:cs="Arial"/>
          <w:b/>
        </w:rPr>
      </w:pPr>
    </w:p>
    <w:p w:rsidR="001E1301" w:rsidRPr="00C15926" w:rsidRDefault="001E1301" w:rsidP="001E1301">
      <w:pPr>
        <w:jc w:val="center"/>
        <w:rPr>
          <w:rFonts w:cs="Arial"/>
          <w:b/>
        </w:rPr>
      </w:pPr>
      <w:r w:rsidRPr="00C15926">
        <w:rPr>
          <w:rFonts w:cs="Arial"/>
          <w:b/>
        </w:rPr>
        <w:t>Policy Document</w:t>
      </w:r>
    </w:p>
    <w:p w:rsidR="001E1301" w:rsidRPr="00C15926" w:rsidRDefault="001E1301" w:rsidP="001E1301">
      <w:pPr>
        <w:pBdr>
          <w:bottom w:val="single" w:sz="6" w:space="1" w:color="auto"/>
        </w:pBdr>
        <w:rPr>
          <w:rFonts w:cs="Arial"/>
          <w:b/>
          <w:i/>
        </w:rPr>
      </w:pPr>
    </w:p>
    <w:p w:rsidR="001E1301" w:rsidRPr="00C15926" w:rsidRDefault="001E1301" w:rsidP="001E1301">
      <w:pPr>
        <w:rPr>
          <w:rFonts w:cs="Arial"/>
        </w:rPr>
      </w:pPr>
    </w:p>
    <w:p w:rsidR="001E1301" w:rsidRPr="001E1301" w:rsidRDefault="001E1301" w:rsidP="001E1301">
      <w:pPr>
        <w:rPr>
          <w:sz w:val="22"/>
        </w:rPr>
      </w:pPr>
      <w:r w:rsidRPr="001E1301">
        <w:rPr>
          <w:sz w:val="22"/>
        </w:rPr>
        <w:t>EQUALITY POLICY STATEMENT</w:t>
      </w:r>
    </w:p>
    <w:p w:rsidR="001E1301" w:rsidRPr="001E1301" w:rsidRDefault="001E1301" w:rsidP="001E1301">
      <w:pPr>
        <w:pStyle w:val="Default"/>
        <w:rPr>
          <w:rFonts w:asciiTheme="minorHAnsi" w:hAnsiTheme="minorHAnsi"/>
          <w:sz w:val="22"/>
        </w:rPr>
      </w:pPr>
      <w:r w:rsidRPr="001E1301">
        <w:rPr>
          <w:rFonts w:asciiTheme="minorHAnsi" w:hAnsiTheme="minorHAnsi"/>
          <w:b/>
          <w:bCs/>
          <w:sz w:val="22"/>
        </w:rPr>
        <w:t xml:space="preserve"> </w:t>
      </w:r>
    </w:p>
    <w:p w:rsidR="001E1301" w:rsidRPr="001E1301" w:rsidRDefault="001E1301" w:rsidP="001E1301">
      <w:pPr>
        <w:pStyle w:val="Default"/>
        <w:rPr>
          <w:rFonts w:asciiTheme="minorHAnsi" w:hAnsiTheme="minorHAnsi"/>
          <w:sz w:val="22"/>
        </w:rPr>
      </w:pPr>
      <w:r w:rsidRPr="001E1301">
        <w:rPr>
          <w:rFonts w:asciiTheme="minorHAnsi" w:hAnsiTheme="minorHAnsi"/>
          <w:sz w:val="22"/>
        </w:rPr>
        <w:t xml:space="preserve">Since the Equality Act 2010 came into effect in April 2011, there has no longer been a requirement that schools should draw up and publish equality schemes or policies. </w:t>
      </w:r>
    </w:p>
    <w:p w:rsidR="001E1301" w:rsidRPr="001E1301" w:rsidRDefault="001E1301" w:rsidP="001E1301">
      <w:pPr>
        <w:pStyle w:val="Default"/>
        <w:rPr>
          <w:rFonts w:asciiTheme="minorHAnsi" w:hAnsiTheme="minorHAnsi"/>
          <w:sz w:val="22"/>
        </w:rPr>
      </w:pPr>
      <w:r w:rsidRPr="001E1301">
        <w:rPr>
          <w:rFonts w:asciiTheme="minorHAnsi" w:hAnsiTheme="minorHAnsi"/>
          <w:sz w:val="22"/>
        </w:rPr>
        <w:t xml:space="preserve">Schools now must: </w:t>
      </w:r>
    </w:p>
    <w:p w:rsidR="001E1301" w:rsidRPr="001E1301" w:rsidRDefault="001E1301" w:rsidP="001E1301">
      <w:pPr>
        <w:pStyle w:val="Default"/>
        <w:numPr>
          <w:ilvl w:val="0"/>
          <w:numId w:val="36"/>
        </w:numPr>
        <w:spacing w:after="27"/>
        <w:rPr>
          <w:rFonts w:asciiTheme="minorHAnsi" w:hAnsiTheme="minorHAnsi"/>
          <w:sz w:val="22"/>
        </w:rPr>
      </w:pPr>
      <w:r w:rsidRPr="001E1301">
        <w:rPr>
          <w:rFonts w:asciiTheme="minorHAnsi" w:hAnsiTheme="minorHAnsi"/>
          <w:sz w:val="22"/>
        </w:rPr>
        <w:t xml:space="preserve">Publish information showing compliance with the General Duty, showing how we have due regard to equalities and meet the three aims of the Act: </w:t>
      </w:r>
    </w:p>
    <w:p w:rsidR="001E1301" w:rsidRPr="001E1301" w:rsidRDefault="001E1301" w:rsidP="001E1301">
      <w:pPr>
        <w:pStyle w:val="Default"/>
        <w:numPr>
          <w:ilvl w:val="0"/>
          <w:numId w:val="36"/>
        </w:numPr>
        <w:spacing w:after="27"/>
        <w:rPr>
          <w:rFonts w:asciiTheme="minorHAnsi" w:hAnsiTheme="minorHAnsi"/>
          <w:sz w:val="22"/>
        </w:rPr>
      </w:pPr>
      <w:r w:rsidRPr="001E1301">
        <w:rPr>
          <w:rFonts w:asciiTheme="minorHAnsi" w:hAnsiTheme="minorHAnsi"/>
          <w:sz w:val="22"/>
        </w:rPr>
        <w:t xml:space="preserve">To eliminate discrimination, harassment or victimisation and any other conduct prohibited under the Act; </w:t>
      </w:r>
    </w:p>
    <w:p w:rsidR="001E1301" w:rsidRPr="001E1301" w:rsidRDefault="001E1301" w:rsidP="001E1301">
      <w:pPr>
        <w:pStyle w:val="Default"/>
        <w:numPr>
          <w:ilvl w:val="0"/>
          <w:numId w:val="36"/>
        </w:numPr>
        <w:spacing w:after="27"/>
        <w:rPr>
          <w:rFonts w:asciiTheme="minorHAnsi" w:hAnsiTheme="minorHAnsi"/>
          <w:sz w:val="22"/>
        </w:rPr>
      </w:pPr>
      <w:r w:rsidRPr="001E1301">
        <w:rPr>
          <w:rFonts w:asciiTheme="minorHAnsi" w:hAnsiTheme="minorHAnsi"/>
          <w:sz w:val="22"/>
        </w:rPr>
        <w:t xml:space="preserve">Advance equality of opportunity between persons who share a protected characteristic; </w:t>
      </w:r>
    </w:p>
    <w:p w:rsidR="001E1301" w:rsidRPr="001E1301" w:rsidRDefault="001E1301" w:rsidP="001E1301">
      <w:pPr>
        <w:pStyle w:val="Default"/>
        <w:numPr>
          <w:ilvl w:val="0"/>
          <w:numId w:val="36"/>
        </w:numPr>
        <w:spacing w:after="27"/>
        <w:rPr>
          <w:rFonts w:asciiTheme="minorHAnsi" w:hAnsiTheme="minorHAnsi"/>
          <w:sz w:val="22"/>
        </w:rPr>
      </w:pPr>
      <w:r w:rsidRPr="001E1301">
        <w:rPr>
          <w:rFonts w:asciiTheme="minorHAnsi" w:hAnsiTheme="minorHAnsi"/>
          <w:sz w:val="22"/>
        </w:rPr>
        <w:t xml:space="preserve">Foster good relations between persons who share a protected characteristic and those who do not; </w:t>
      </w:r>
    </w:p>
    <w:p w:rsidR="001E1301" w:rsidRPr="001E1301" w:rsidRDefault="001E1301" w:rsidP="001E1301">
      <w:pPr>
        <w:pStyle w:val="Default"/>
        <w:numPr>
          <w:ilvl w:val="0"/>
          <w:numId w:val="36"/>
        </w:numPr>
        <w:spacing w:after="27"/>
        <w:rPr>
          <w:rFonts w:asciiTheme="minorHAnsi" w:hAnsiTheme="minorHAnsi"/>
          <w:sz w:val="22"/>
        </w:rPr>
      </w:pPr>
      <w:r w:rsidRPr="001E1301">
        <w:rPr>
          <w:rFonts w:asciiTheme="minorHAnsi" w:hAnsiTheme="minorHAnsi"/>
          <w:sz w:val="22"/>
        </w:rPr>
        <w:t xml:space="preserve">Prepare and publish equality objectives which they will pursue over the next three years to achieve the three aims of the Act.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rPr>
          <w:rFonts w:asciiTheme="minorHAnsi" w:hAnsiTheme="minorHAnsi"/>
          <w:sz w:val="22"/>
        </w:rPr>
      </w:pPr>
      <w:r w:rsidRPr="001E1301">
        <w:rPr>
          <w:rFonts w:asciiTheme="minorHAnsi" w:hAnsiTheme="minorHAnsi"/>
          <w:b/>
          <w:bCs/>
          <w:sz w:val="22"/>
        </w:rPr>
        <w:t xml:space="preserve">AIMS AND VALUES </w:t>
      </w:r>
    </w:p>
    <w:p w:rsidR="001E1301" w:rsidRPr="001E1301" w:rsidRDefault="001E1301" w:rsidP="001E1301">
      <w:pPr>
        <w:pStyle w:val="Default"/>
        <w:numPr>
          <w:ilvl w:val="0"/>
          <w:numId w:val="37"/>
        </w:numPr>
        <w:rPr>
          <w:rFonts w:asciiTheme="minorHAnsi" w:hAnsiTheme="minorHAnsi"/>
          <w:sz w:val="22"/>
        </w:rPr>
      </w:pPr>
      <w:r w:rsidRPr="001E1301">
        <w:rPr>
          <w:rFonts w:asciiTheme="minorHAnsi" w:hAnsiTheme="minorHAnsi"/>
          <w:sz w:val="22"/>
        </w:rPr>
        <w:t xml:space="preserve">Every person in the school community, and beyond, is of equal value and should be treated fairly and with respect.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7"/>
        </w:numPr>
        <w:rPr>
          <w:rFonts w:asciiTheme="minorHAnsi" w:hAnsiTheme="minorHAnsi"/>
          <w:sz w:val="22"/>
        </w:rPr>
      </w:pPr>
      <w:r w:rsidRPr="001E1301">
        <w:rPr>
          <w:rFonts w:asciiTheme="minorHAnsi" w:hAnsiTheme="minorHAnsi"/>
          <w:sz w:val="22"/>
        </w:rPr>
        <w:t xml:space="preserve">The culture and background of all members of the school community, and beyond, are treated positively and with respect.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7"/>
        </w:numPr>
        <w:rPr>
          <w:rFonts w:asciiTheme="minorHAnsi" w:hAnsiTheme="minorHAnsi"/>
          <w:sz w:val="22"/>
        </w:rPr>
      </w:pPr>
      <w:r w:rsidRPr="001E1301">
        <w:rPr>
          <w:rFonts w:asciiTheme="minorHAnsi" w:hAnsiTheme="minorHAnsi"/>
          <w:sz w:val="22"/>
        </w:rPr>
        <w:t xml:space="preserve">We foster positive attitudes and relationships, and a shared sense of cohesion and belonging.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rPr>
          <w:rFonts w:asciiTheme="minorHAnsi" w:hAnsiTheme="minorHAnsi"/>
          <w:sz w:val="22"/>
        </w:rPr>
      </w:pPr>
      <w:r w:rsidRPr="001E1301">
        <w:rPr>
          <w:rFonts w:asciiTheme="minorHAnsi" w:hAnsiTheme="minorHAnsi"/>
          <w:b/>
          <w:bCs/>
          <w:sz w:val="22"/>
        </w:rPr>
        <w:t xml:space="preserve">ELIMINATING DISCRIMINATION, ADVANCING EQUALITY OF OPPORTUNITY AND FOSTERING GOOD RELATIONSHIPS </w:t>
      </w:r>
    </w:p>
    <w:p w:rsidR="001E1301" w:rsidRPr="001E1301" w:rsidRDefault="001E1301" w:rsidP="001E1301">
      <w:pPr>
        <w:pStyle w:val="Default"/>
        <w:numPr>
          <w:ilvl w:val="0"/>
          <w:numId w:val="38"/>
        </w:numPr>
        <w:rPr>
          <w:rFonts w:asciiTheme="minorHAnsi" w:hAnsiTheme="minorHAnsi"/>
          <w:sz w:val="22"/>
        </w:rPr>
      </w:pPr>
      <w:r w:rsidRPr="001E1301">
        <w:rPr>
          <w:rFonts w:asciiTheme="minorHAnsi" w:hAnsiTheme="minorHAnsi"/>
          <w:sz w:val="22"/>
        </w:rPr>
        <w:t xml:space="preserve">We intend that all school policies, procedures and activities should promote positive attitudes, interaction, good relations and communication between groups and communities different from each other.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8"/>
        </w:numPr>
        <w:rPr>
          <w:rFonts w:asciiTheme="minorHAnsi" w:hAnsiTheme="minorHAnsi"/>
          <w:sz w:val="22"/>
        </w:rPr>
      </w:pPr>
      <w:r w:rsidRPr="001E1301">
        <w:rPr>
          <w:rFonts w:asciiTheme="minorHAnsi" w:hAnsiTheme="minorHAnsi"/>
          <w:sz w:val="22"/>
        </w:rPr>
        <w:t xml:space="preserve">Our whole school behaviour policy is reviewed regularly with staff, pupils and governors and makes explicit reference to zero tolerance of any bullying, including that of a homophobic nature.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8"/>
        </w:numPr>
        <w:rPr>
          <w:rFonts w:asciiTheme="minorHAnsi" w:hAnsiTheme="minorHAnsi"/>
          <w:sz w:val="22"/>
        </w:rPr>
      </w:pPr>
      <w:r w:rsidRPr="001E1301">
        <w:rPr>
          <w:rFonts w:asciiTheme="minorHAnsi" w:hAnsiTheme="minorHAnsi"/>
          <w:sz w:val="22"/>
        </w:rPr>
        <w:t xml:space="preserve">We ensure that policies and procedures should benefit all employees and potential employees, for example in recruitment and promotion, and in continuing professional development.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8"/>
        </w:numPr>
        <w:rPr>
          <w:rFonts w:asciiTheme="minorHAnsi" w:hAnsiTheme="minorHAnsi"/>
          <w:sz w:val="22"/>
        </w:rPr>
      </w:pPr>
      <w:r w:rsidRPr="001E1301">
        <w:rPr>
          <w:rFonts w:asciiTheme="minorHAnsi" w:hAnsiTheme="minorHAnsi"/>
          <w:sz w:val="22"/>
        </w:rPr>
        <w:t xml:space="preserve">Within school we hold data broken down according to year group, gender, ethnicity and types of disability or special educational need. Data related to attainment is analysed half termly.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numPr>
          <w:ilvl w:val="0"/>
          <w:numId w:val="38"/>
        </w:numPr>
        <w:rPr>
          <w:rFonts w:asciiTheme="minorHAnsi" w:hAnsiTheme="minorHAnsi"/>
          <w:sz w:val="22"/>
        </w:rPr>
      </w:pPr>
      <w:r w:rsidRPr="001E1301">
        <w:rPr>
          <w:rFonts w:asciiTheme="minorHAnsi" w:hAnsiTheme="minorHAnsi"/>
          <w:sz w:val="22"/>
        </w:rPr>
        <w:t xml:space="preserve">The school is opposed to all forms of prejudice which stand in the way of fulfilling our legal duties under the Equality Act 2010, the Education and Inspections Act 2006 and the UN Convention on the Rights of the Child, the UN Convention on the Rights of People with Disabilities, and the Human Rights Act 1998. </w:t>
      </w:r>
    </w:p>
    <w:p w:rsidR="001E1301" w:rsidRPr="001E1301" w:rsidRDefault="001E1301" w:rsidP="001E1301">
      <w:pPr>
        <w:pStyle w:val="Default"/>
        <w:rPr>
          <w:rFonts w:asciiTheme="minorHAnsi" w:hAnsiTheme="minorHAnsi"/>
          <w:sz w:val="22"/>
        </w:rPr>
      </w:pPr>
    </w:p>
    <w:p w:rsidR="001E1301" w:rsidRPr="001E1301" w:rsidRDefault="001E1301" w:rsidP="001E1301">
      <w:pPr>
        <w:pStyle w:val="Default"/>
        <w:rPr>
          <w:rFonts w:asciiTheme="minorHAnsi" w:hAnsiTheme="minorHAnsi"/>
          <w:sz w:val="22"/>
        </w:rPr>
      </w:pPr>
      <w:r w:rsidRPr="001E1301">
        <w:rPr>
          <w:rFonts w:asciiTheme="minorHAnsi" w:hAnsiTheme="minorHAnsi"/>
          <w:b/>
          <w:bCs/>
          <w:sz w:val="22"/>
        </w:rPr>
        <w:lastRenderedPageBreak/>
        <w:t xml:space="preserve">ROLES AND RESPONSIBILITIES </w:t>
      </w:r>
    </w:p>
    <w:p w:rsidR="001E1301" w:rsidRPr="001E1301" w:rsidRDefault="001E1301" w:rsidP="001E1301">
      <w:pPr>
        <w:pStyle w:val="Default"/>
        <w:numPr>
          <w:ilvl w:val="0"/>
          <w:numId w:val="39"/>
        </w:numPr>
        <w:rPr>
          <w:rFonts w:asciiTheme="minorHAnsi" w:hAnsiTheme="minorHAnsi"/>
          <w:sz w:val="22"/>
        </w:rPr>
      </w:pPr>
      <w:r w:rsidRPr="001E1301">
        <w:rPr>
          <w:rFonts w:asciiTheme="minorHAnsi" w:hAnsiTheme="minorHAnsi"/>
          <w:sz w:val="22"/>
        </w:rPr>
        <w:t xml:space="preserve">The governing body is responsible for ensuring that the school complies with legislation, and that this policy and its related procedures and action plans are implemented. </w:t>
      </w:r>
    </w:p>
    <w:p w:rsidR="001E1301" w:rsidRPr="001E1301" w:rsidRDefault="001E1301" w:rsidP="001E1301">
      <w:pPr>
        <w:pStyle w:val="Default"/>
        <w:ind w:left="720"/>
        <w:rPr>
          <w:rFonts w:asciiTheme="minorHAnsi" w:hAnsiTheme="minorHAnsi"/>
          <w:sz w:val="22"/>
        </w:rPr>
      </w:pPr>
    </w:p>
    <w:p w:rsidR="001E1301" w:rsidRPr="001E1301" w:rsidRDefault="001E1301" w:rsidP="001E1301">
      <w:pPr>
        <w:pStyle w:val="Default"/>
        <w:numPr>
          <w:ilvl w:val="0"/>
          <w:numId w:val="39"/>
        </w:numPr>
        <w:rPr>
          <w:rFonts w:asciiTheme="minorHAnsi" w:hAnsiTheme="minorHAnsi"/>
          <w:color w:val="auto"/>
          <w:sz w:val="22"/>
        </w:rPr>
      </w:pPr>
      <w:r w:rsidRPr="001E1301">
        <w:rPr>
          <w:rFonts w:asciiTheme="minorHAnsi" w:hAnsiTheme="minorHAnsi"/>
          <w:color w:val="auto"/>
          <w:sz w:val="22"/>
        </w:rPr>
        <w:t xml:space="preserve">The </w:t>
      </w:r>
      <w:proofErr w:type="spellStart"/>
      <w:r w:rsidRPr="001E1301">
        <w:rPr>
          <w:rFonts w:asciiTheme="minorHAnsi" w:hAnsiTheme="minorHAnsi"/>
          <w:color w:val="auto"/>
          <w:sz w:val="22"/>
        </w:rPr>
        <w:t>headteacher</w:t>
      </w:r>
      <w:proofErr w:type="spellEnd"/>
      <w:r w:rsidRPr="001E1301">
        <w:rPr>
          <w:rFonts w:asciiTheme="minorHAnsi" w:hAnsiTheme="minorHAnsi"/>
          <w:color w:val="auto"/>
          <w:sz w:val="22"/>
        </w:rPr>
        <w:t xml:space="preserve"> is responsible for implementing the policy; for ensuring that all staff are aware of their responsibilities and are given appropriate training and support; and for taking appropriate action in any cases of unlawful discrimination.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numPr>
          <w:ilvl w:val="0"/>
          <w:numId w:val="39"/>
        </w:numPr>
        <w:rPr>
          <w:rFonts w:asciiTheme="minorHAnsi" w:hAnsiTheme="minorHAnsi"/>
          <w:color w:val="auto"/>
          <w:sz w:val="22"/>
        </w:rPr>
      </w:pPr>
      <w:r w:rsidRPr="001E1301">
        <w:rPr>
          <w:rFonts w:asciiTheme="minorHAnsi" w:hAnsiTheme="minorHAnsi"/>
          <w:color w:val="auto"/>
          <w:sz w:val="22"/>
        </w:rPr>
        <w:t xml:space="preserve">All staff are expected to: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 promote an inclusive and collaborative ethos in their classroom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 </w:t>
      </w:r>
      <w:proofErr w:type="gramStart"/>
      <w:r w:rsidRPr="001E1301">
        <w:rPr>
          <w:rFonts w:asciiTheme="minorHAnsi" w:hAnsiTheme="minorHAnsi"/>
          <w:color w:val="auto"/>
          <w:sz w:val="22"/>
        </w:rPr>
        <w:t>deal</w:t>
      </w:r>
      <w:proofErr w:type="gramEnd"/>
      <w:r w:rsidRPr="001E1301">
        <w:rPr>
          <w:rFonts w:asciiTheme="minorHAnsi" w:hAnsiTheme="minorHAnsi"/>
          <w:color w:val="auto"/>
          <w:sz w:val="22"/>
        </w:rPr>
        <w:t xml:space="preserve"> with any prejudice-related incidents that may occur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 plan and deliver a curriculum and lessons that reflect our principles that all learners are of equal value,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TRAINING AND PROMOTION </w:t>
      </w:r>
    </w:p>
    <w:p w:rsidR="001E1301" w:rsidRPr="001E1301" w:rsidRDefault="001E1301" w:rsidP="001E1301">
      <w:pPr>
        <w:pStyle w:val="Default"/>
        <w:numPr>
          <w:ilvl w:val="0"/>
          <w:numId w:val="40"/>
        </w:numPr>
        <w:rPr>
          <w:rFonts w:asciiTheme="minorHAnsi" w:hAnsiTheme="minorHAnsi"/>
          <w:color w:val="auto"/>
          <w:sz w:val="22"/>
        </w:rPr>
      </w:pPr>
      <w:r w:rsidRPr="001E1301">
        <w:rPr>
          <w:rFonts w:asciiTheme="minorHAnsi" w:hAnsiTheme="minorHAnsi"/>
          <w:color w:val="auto"/>
          <w:sz w:val="22"/>
        </w:rPr>
        <w:t xml:space="preserve">Opportunities for involvement in training and development activities will be positively encouraged. </w:t>
      </w:r>
    </w:p>
    <w:p w:rsidR="001E1301" w:rsidRPr="001E1301" w:rsidRDefault="001E1301" w:rsidP="001E1301">
      <w:pPr>
        <w:pStyle w:val="Default"/>
        <w:numPr>
          <w:ilvl w:val="0"/>
          <w:numId w:val="40"/>
        </w:numPr>
        <w:rPr>
          <w:rFonts w:asciiTheme="minorHAnsi" w:hAnsiTheme="minorHAnsi"/>
          <w:color w:val="auto"/>
          <w:sz w:val="22"/>
        </w:rPr>
      </w:pPr>
      <w:r w:rsidRPr="001E1301">
        <w:rPr>
          <w:rFonts w:asciiTheme="minorHAnsi" w:hAnsiTheme="minorHAnsi"/>
          <w:color w:val="auto"/>
          <w:sz w:val="22"/>
        </w:rPr>
        <w:t xml:space="preserve">Through our policy, we will seek to broaden the understanding of staff, governors and pupils of the continuing need to challenge inequality within our society.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BREACH OF POLICY </w:t>
      </w: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It is our corporate responsibility to ensure full support for and endorsement of our Equalities policy. Any breaches will be reported to the </w:t>
      </w:r>
      <w:proofErr w:type="spellStart"/>
      <w:r w:rsidRPr="001E1301">
        <w:rPr>
          <w:rFonts w:asciiTheme="minorHAnsi" w:hAnsiTheme="minorHAnsi"/>
          <w:color w:val="auto"/>
          <w:sz w:val="22"/>
        </w:rPr>
        <w:t>Headteacher</w:t>
      </w:r>
      <w:proofErr w:type="spellEnd"/>
      <w:r w:rsidRPr="001E1301">
        <w:rPr>
          <w:rFonts w:asciiTheme="minorHAnsi" w:hAnsiTheme="minorHAnsi"/>
          <w:color w:val="auto"/>
          <w:sz w:val="22"/>
        </w:rPr>
        <w:t xml:space="preserve">.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MONITORING and REVIEW </w:t>
      </w: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We collect, analyse and use data in relation to achievement, broken down as appropriate according to gender, special educational needs, language, ethnicity and disability.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EQUALITY OBJECTIVES </w:t>
      </w: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We aim to provide the highest possible education for all at </w:t>
      </w:r>
      <w:proofErr w:type="spellStart"/>
      <w:r w:rsidRPr="001E1301">
        <w:rPr>
          <w:rFonts w:asciiTheme="minorHAnsi" w:hAnsiTheme="minorHAnsi"/>
          <w:color w:val="auto"/>
          <w:sz w:val="22"/>
        </w:rPr>
        <w:t>Brennand’s</w:t>
      </w:r>
      <w:proofErr w:type="spellEnd"/>
      <w:r w:rsidRPr="001E1301">
        <w:rPr>
          <w:rFonts w:asciiTheme="minorHAnsi" w:hAnsiTheme="minorHAnsi"/>
          <w:color w:val="auto"/>
          <w:sz w:val="22"/>
        </w:rPr>
        <w:t xml:space="preserve"> Endowed CE (VA) Primary School. The ethos of our school clearly reflects our commitment to fully including, respecting and supporting all members of our school community whatever their cultural background, belief, gender, race or disability. </w:t>
      </w:r>
    </w:p>
    <w:p w:rsidR="001E1301" w:rsidRPr="001E1301" w:rsidRDefault="001E1301" w:rsidP="001E1301">
      <w:pPr>
        <w:pStyle w:val="Default"/>
        <w:rPr>
          <w:rFonts w:asciiTheme="minorHAnsi" w:hAnsiTheme="minorHAnsi"/>
          <w:color w:val="auto"/>
          <w:sz w:val="22"/>
        </w:rPr>
      </w:pPr>
      <w:r w:rsidRPr="001E1301">
        <w:rPr>
          <w:rFonts w:asciiTheme="minorHAnsi" w:hAnsiTheme="minorHAnsi"/>
          <w:color w:val="auto"/>
          <w:sz w:val="22"/>
        </w:rPr>
        <w:t xml:space="preserve">Following feedback from parents, consultation with our Governing Body and review of our equality information, the following objectives have been set for 2015-2019:-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Objective 1: </w:t>
      </w:r>
      <w:r w:rsidRPr="001E1301">
        <w:rPr>
          <w:rFonts w:asciiTheme="minorHAnsi" w:hAnsiTheme="minorHAnsi"/>
          <w:color w:val="auto"/>
          <w:sz w:val="22"/>
        </w:rPr>
        <w:t xml:space="preserve">To ensure that the curriculum effectively supports the needs of all children to ensure good or outstanding progress is made by all pupils in reading, writing and mathematics. </w:t>
      </w:r>
    </w:p>
    <w:p w:rsidR="001E1301" w:rsidRPr="001E1301" w:rsidRDefault="001E1301" w:rsidP="001E1301">
      <w:pPr>
        <w:pStyle w:val="Default"/>
        <w:rPr>
          <w:rFonts w:asciiTheme="minorHAnsi" w:hAnsiTheme="minorHAnsi"/>
          <w:color w:val="auto"/>
          <w:sz w:val="22"/>
        </w:rPr>
      </w:pPr>
    </w:p>
    <w:p w:rsidR="001E1301" w:rsidRPr="001E1301" w:rsidRDefault="001E1301" w:rsidP="001E1301">
      <w:pPr>
        <w:pStyle w:val="Default"/>
        <w:rPr>
          <w:rFonts w:asciiTheme="minorHAnsi" w:hAnsiTheme="minorHAnsi"/>
          <w:color w:val="auto"/>
          <w:sz w:val="22"/>
        </w:rPr>
      </w:pPr>
      <w:r w:rsidRPr="001E1301">
        <w:rPr>
          <w:rFonts w:asciiTheme="minorHAnsi" w:hAnsiTheme="minorHAnsi"/>
          <w:b/>
          <w:bCs/>
          <w:color w:val="auto"/>
          <w:sz w:val="22"/>
        </w:rPr>
        <w:t xml:space="preserve">Objective 2: </w:t>
      </w:r>
      <w:r w:rsidRPr="001E1301">
        <w:rPr>
          <w:rFonts w:asciiTheme="minorHAnsi" w:hAnsiTheme="minorHAnsi"/>
          <w:color w:val="auto"/>
          <w:sz w:val="22"/>
        </w:rPr>
        <w:t xml:space="preserve">To further develop a curriculum with a global dimension to develop pupils’ positive attitudes to communities different from their own. </w:t>
      </w:r>
    </w:p>
    <w:p w:rsidR="001E1301" w:rsidRPr="004450C3" w:rsidRDefault="001E1301" w:rsidP="001E1301">
      <w:pPr>
        <w:rPr>
          <w:rFonts w:ascii="Arial" w:hAnsi="Arial" w:cs="Arial"/>
        </w:rPr>
      </w:pPr>
    </w:p>
    <w:p w:rsidR="001E1301" w:rsidRPr="001E1301" w:rsidRDefault="001E1301" w:rsidP="001E1301"/>
    <w:p w:rsidR="001E1301" w:rsidRDefault="001E1301">
      <w:pPr>
        <w:rPr>
          <w:rFonts w:eastAsiaTheme="majorEastAsia" w:cstheme="majorBidi"/>
          <w:b/>
          <w:color w:val="70AD47" w:themeColor="accent6"/>
          <w:sz w:val="32"/>
          <w:szCs w:val="32"/>
        </w:rPr>
      </w:pPr>
      <w:r>
        <w:br w:type="page"/>
      </w:r>
    </w:p>
    <w:p w:rsidR="001E1301" w:rsidRPr="001E1301" w:rsidRDefault="001E1301" w:rsidP="0094641C">
      <w:pPr>
        <w:pStyle w:val="Heading2"/>
      </w:pPr>
      <w:bookmarkStart w:id="30" w:name="_Toc518404965"/>
      <w:r w:rsidRPr="001E1301">
        <w:lastRenderedPageBreak/>
        <w:t xml:space="preserve">H: </w:t>
      </w:r>
      <w:proofErr w:type="spellStart"/>
      <w:r w:rsidRPr="001E1301">
        <w:t>Brennand’s</w:t>
      </w:r>
      <w:proofErr w:type="spellEnd"/>
      <w:r w:rsidRPr="001E1301">
        <w:t xml:space="preserve"> Medication Policy</w:t>
      </w:r>
      <w:bookmarkEnd w:id="30"/>
    </w:p>
    <w:p w:rsidR="001E1301" w:rsidRPr="005452BB" w:rsidRDefault="001E1301" w:rsidP="001E1301">
      <w:pPr>
        <w:rPr>
          <w:rFonts w:ascii="Arial" w:hAnsi="Arial" w:cs="Arial"/>
        </w:rPr>
      </w:pPr>
    </w:p>
    <w:p w:rsidR="001E1301" w:rsidRPr="005452BB" w:rsidRDefault="001E1301" w:rsidP="001E1301">
      <w:pPr>
        <w:jc w:val="center"/>
        <w:rPr>
          <w:rFonts w:ascii="Arial" w:hAnsi="Arial" w:cs="Arial"/>
        </w:rPr>
      </w:pPr>
    </w:p>
    <w:p w:rsidR="001E1301" w:rsidRPr="00CB4CB2" w:rsidRDefault="001E1301" w:rsidP="001E1301">
      <w:pPr>
        <w:pStyle w:val="Title"/>
        <w:rPr>
          <w:rFonts w:ascii="Arial" w:hAnsi="Arial" w:cs="Arial"/>
          <w:i w:val="0"/>
          <w:sz w:val="28"/>
          <w:szCs w:val="28"/>
        </w:rPr>
      </w:pPr>
      <w:proofErr w:type="spellStart"/>
      <w:r w:rsidRPr="00CB4CB2">
        <w:rPr>
          <w:rFonts w:ascii="Arial" w:hAnsi="Arial" w:cs="Arial"/>
          <w:i w:val="0"/>
          <w:sz w:val="28"/>
          <w:szCs w:val="28"/>
        </w:rPr>
        <w:t>Brennand’s</w:t>
      </w:r>
      <w:proofErr w:type="spellEnd"/>
      <w:r w:rsidRPr="00CB4CB2">
        <w:rPr>
          <w:rFonts w:ascii="Arial" w:hAnsi="Arial" w:cs="Arial"/>
          <w:i w:val="0"/>
          <w:sz w:val="28"/>
          <w:szCs w:val="28"/>
        </w:rPr>
        <w:t xml:space="preserve"> Endowed Primary School</w:t>
      </w:r>
    </w:p>
    <w:p w:rsidR="001E1301" w:rsidRPr="00CB4CB2" w:rsidRDefault="001E1301" w:rsidP="001E1301">
      <w:pPr>
        <w:jc w:val="center"/>
        <w:rPr>
          <w:rFonts w:ascii="Arial" w:hAnsi="Arial" w:cs="Arial"/>
          <w:b/>
          <w:sz w:val="28"/>
          <w:szCs w:val="28"/>
        </w:rPr>
      </w:pPr>
    </w:p>
    <w:p w:rsidR="001E1301" w:rsidRPr="00CB4CB2" w:rsidRDefault="001E1301" w:rsidP="001E1301">
      <w:pPr>
        <w:jc w:val="center"/>
        <w:rPr>
          <w:rFonts w:ascii="Arial" w:hAnsi="Arial" w:cs="Arial"/>
          <w:b/>
          <w:sz w:val="28"/>
          <w:szCs w:val="28"/>
        </w:rPr>
      </w:pPr>
      <w:r w:rsidRPr="00CB4CB2">
        <w:rPr>
          <w:rFonts w:ascii="Arial" w:hAnsi="Arial" w:cs="Arial"/>
          <w:b/>
          <w:sz w:val="28"/>
          <w:szCs w:val="28"/>
        </w:rPr>
        <w:t>Policy Document</w:t>
      </w:r>
    </w:p>
    <w:p w:rsidR="001E1301" w:rsidRPr="00CB4CB2" w:rsidRDefault="001E1301" w:rsidP="001E1301">
      <w:pPr>
        <w:pBdr>
          <w:bottom w:val="single" w:sz="6" w:space="1" w:color="auto"/>
        </w:pBdr>
        <w:jc w:val="center"/>
        <w:rPr>
          <w:rFonts w:ascii="Arial" w:hAnsi="Arial" w:cs="Arial"/>
          <w:b/>
          <w:i/>
          <w:sz w:val="28"/>
          <w:szCs w:val="28"/>
        </w:rPr>
      </w:pPr>
    </w:p>
    <w:p w:rsidR="001E1301" w:rsidRPr="00CB4CB2" w:rsidRDefault="001E1301" w:rsidP="001E1301">
      <w:pPr>
        <w:pStyle w:val="Heading1"/>
        <w:rPr>
          <w:rFonts w:ascii="Arial" w:hAnsi="Arial" w:cs="Arial"/>
          <w:szCs w:val="28"/>
        </w:rPr>
      </w:pPr>
    </w:p>
    <w:p w:rsidR="001E1301" w:rsidRPr="00CB4CB2" w:rsidRDefault="001E1301" w:rsidP="001E1301">
      <w:pPr>
        <w:jc w:val="center"/>
        <w:rPr>
          <w:rFonts w:ascii="Arial" w:hAnsi="Arial" w:cs="Arial"/>
          <w:sz w:val="28"/>
          <w:szCs w:val="28"/>
        </w:rPr>
      </w:pPr>
    </w:p>
    <w:p w:rsidR="001E1301" w:rsidRDefault="001E1301" w:rsidP="001E1301">
      <w:pPr>
        <w:jc w:val="center"/>
        <w:rPr>
          <w:rFonts w:ascii="Arial" w:hAnsi="Arial" w:cs="Arial"/>
          <w:b/>
          <w:sz w:val="28"/>
          <w:szCs w:val="28"/>
        </w:rPr>
      </w:pPr>
      <w:r w:rsidRPr="00CB4CB2">
        <w:rPr>
          <w:rFonts w:ascii="Arial" w:hAnsi="Arial" w:cs="Arial"/>
          <w:b/>
          <w:sz w:val="28"/>
          <w:szCs w:val="28"/>
        </w:rPr>
        <w:t>ADMINISTRATION OF MEDICATION IN SCHOOL</w:t>
      </w:r>
    </w:p>
    <w:p w:rsidR="001E1301" w:rsidRPr="00CB4CB2" w:rsidRDefault="001E1301" w:rsidP="001E1301">
      <w:pPr>
        <w:jc w:val="center"/>
        <w:rPr>
          <w:rFonts w:ascii="Arial" w:hAnsi="Arial" w:cs="Arial"/>
          <w:b/>
          <w:sz w:val="28"/>
          <w:szCs w:val="28"/>
        </w:rPr>
      </w:pPr>
    </w:p>
    <w:p w:rsidR="001E1301" w:rsidRPr="005452BB" w:rsidRDefault="001E1301" w:rsidP="001E1301">
      <w:pPr>
        <w:rPr>
          <w:rFonts w:ascii="Arial" w:hAnsi="Arial" w:cs="Arial"/>
        </w:rPr>
      </w:pPr>
    </w:p>
    <w:p w:rsidR="001E1301" w:rsidRPr="00562FDC" w:rsidRDefault="001E1301" w:rsidP="001E1301">
      <w:pPr>
        <w:rPr>
          <w:rFonts w:ascii="Arial" w:hAnsi="Arial" w:cs="Arial"/>
        </w:rPr>
      </w:pPr>
      <w:r w:rsidRPr="00562FDC">
        <w:rPr>
          <w:rFonts w:ascii="Arial" w:hAnsi="Arial" w:cs="Arial"/>
        </w:rPr>
        <w:t xml:space="preserve">The governing body recognises that many pupils will at some </w:t>
      </w:r>
      <w:r>
        <w:rPr>
          <w:rFonts w:ascii="Arial" w:hAnsi="Arial" w:cs="Arial"/>
        </w:rPr>
        <w:t xml:space="preserve">time need to take medication at </w:t>
      </w:r>
      <w:r w:rsidRPr="00562FDC">
        <w:rPr>
          <w:rFonts w:ascii="Arial" w:hAnsi="Arial" w:cs="Arial"/>
        </w:rPr>
        <w:t>school. While parents retain responsibility for their child's me</w:t>
      </w:r>
      <w:r>
        <w:rPr>
          <w:rFonts w:ascii="Arial" w:hAnsi="Arial" w:cs="Arial"/>
        </w:rPr>
        <w:t xml:space="preserve">dication, the school has a duty </w:t>
      </w:r>
      <w:r w:rsidRPr="00562FDC">
        <w:rPr>
          <w:rFonts w:ascii="Arial" w:hAnsi="Arial" w:cs="Arial"/>
        </w:rPr>
        <w:t>of care to the pupils while at school, and the governin</w:t>
      </w:r>
      <w:r>
        <w:rPr>
          <w:rFonts w:ascii="Arial" w:hAnsi="Arial" w:cs="Arial"/>
        </w:rPr>
        <w:t xml:space="preserve">g body wishes to do all that is </w:t>
      </w:r>
      <w:r w:rsidRPr="00562FDC">
        <w:rPr>
          <w:rFonts w:ascii="Arial" w:hAnsi="Arial" w:cs="Arial"/>
        </w:rPr>
        <w:t>reasonably practicable to safeguard and promote children's welfare.</w:t>
      </w:r>
    </w:p>
    <w:p w:rsidR="001E1301" w:rsidRDefault="001E1301" w:rsidP="001E1301">
      <w:pPr>
        <w:rPr>
          <w:rFonts w:ascii="Arial" w:hAnsi="Arial" w:cs="Arial"/>
        </w:rPr>
      </w:pPr>
    </w:p>
    <w:p w:rsidR="001E1301" w:rsidRDefault="001E1301" w:rsidP="001E1301">
      <w:pPr>
        <w:rPr>
          <w:rFonts w:ascii="Arial" w:hAnsi="Arial" w:cs="Arial"/>
          <w:b/>
        </w:rPr>
      </w:pPr>
      <w:r w:rsidRPr="00313B7D">
        <w:rPr>
          <w:rFonts w:ascii="Arial" w:hAnsi="Arial" w:cs="Arial"/>
          <w:b/>
        </w:rPr>
        <w:t>Responsibilities:</w:t>
      </w:r>
    </w:p>
    <w:p w:rsidR="001E1301" w:rsidRPr="00313B7D" w:rsidRDefault="001E1301" w:rsidP="001E1301">
      <w:pPr>
        <w:rPr>
          <w:rFonts w:ascii="Arial" w:hAnsi="Arial" w:cs="Arial"/>
          <w:b/>
        </w:rPr>
      </w:pPr>
    </w:p>
    <w:p w:rsidR="001E1301" w:rsidRPr="00562FDC" w:rsidRDefault="001E1301" w:rsidP="001E1301">
      <w:pPr>
        <w:numPr>
          <w:ilvl w:val="0"/>
          <w:numId w:val="44"/>
        </w:numPr>
        <w:rPr>
          <w:rFonts w:ascii="Arial" w:hAnsi="Arial" w:cs="Arial"/>
        </w:rPr>
      </w:pPr>
      <w:r w:rsidRPr="00562FDC">
        <w:rPr>
          <w:rFonts w:ascii="Arial" w:hAnsi="Arial" w:cs="Arial"/>
        </w:rPr>
        <w:t>The governing body takes responsibility for the administration of medicines during</w:t>
      </w:r>
      <w:r>
        <w:rPr>
          <w:rFonts w:ascii="Arial" w:hAnsi="Arial" w:cs="Arial"/>
        </w:rPr>
        <w:t xml:space="preserve"> </w:t>
      </w:r>
      <w:r w:rsidRPr="00562FDC">
        <w:rPr>
          <w:rFonts w:ascii="Arial" w:hAnsi="Arial" w:cs="Arial"/>
        </w:rPr>
        <w:t>school time in accordance with the government's and LEA's policies and guidelines.</w:t>
      </w:r>
    </w:p>
    <w:p w:rsidR="001E1301" w:rsidRPr="00562FDC" w:rsidRDefault="001E1301" w:rsidP="001E1301">
      <w:pPr>
        <w:numPr>
          <w:ilvl w:val="0"/>
          <w:numId w:val="44"/>
        </w:numPr>
        <w:rPr>
          <w:rFonts w:ascii="Arial" w:hAnsi="Arial" w:cs="Arial"/>
        </w:rPr>
      </w:pPr>
      <w:r w:rsidRPr="00562FDC">
        <w:rPr>
          <w:rFonts w:ascii="Arial" w:hAnsi="Arial" w:cs="Arial"/>
        </w:rPr>
        <w:t>The Head will implement this policy and report as required to the governing body.</w:t>
      </w:r>
    </w:p>
    <w:p w:rsidR="001E1301" w:rsidRPr="00562FDC" w:rsidRDefault="001E1301" w:rsidP="001E1301">
      <w:pPr>
        <w:numPr>
          <w:ilvl w:val="0"/>
          <w:numId w:val="44"/>
        </w:numPr>
        <w:rPr>
          <w:rFonts w:ascii="Arial" w:hAnsi="Arial" w:cs="Arial"/>
        </w:rPr>
      </w:pPr>
      <w:r w:rsidRPr="00562FDC">
        <w:rPr>
          <w:rFonts w:ascii="Arial" w:hAnsi="Arial" w:cs="Arial"/>
        </w:rPr>
        <w:t>Medication will normally be administered by specially designated staff.</w:t>
      </w:r>
    </w:p>
    <w:p w:rsidR="001E1301" w:rsidRDefault="001E1301" w:rsidP="001E1301">
      <w:pPr>
        <w:numPr>
          <w:ilvl w:val="0"/>
          <w:numId w:val="44"/>
        </w:numPr>
        <w:rPr>
          <w:rFonts w:ascii="Arial" w:hAnsi="Arial" w:cs="Arial"/>
        </w:rPr>
      </w:pPr>
      <w:r w:rsidRPr="00562FDC">
        <w:rPr>
          <w:rFonts w:ascii="Arial" w:hAnsi="Arial" w:cs="Arial"/>
        </w:rPr>
        <w:t>All staff are expected to maintain professional standards of care, but have no contractual</w:t>
      </w:r>
      <w:r>
        <w:rPr>
          <w:rFonts w:ascii="Arial" w:hAnsi="Arial" w:cs="Arial"/>
        </w:rPr>
        <w:t xml:space="preserve"> </w:t>
      </w:r>
      <w:r w:rsidRPr="00562FDC">
        <w:rPr>
          <w:rFonts w:ascii="Arial" w:hAnsi="Arial" w:cs="Arial"/>
        </w:rPr>
        <w:t>or legal</w:t>
      </w:r>
      <w:r>
        <w:rPr>
          <w:rFonts w:ascii="Arial" w:hAnsi="Arial" w:cs="Arial"/>
        </w:rPr>
        <w:t xml:space="preserve"> duty to administer medication. </w:t>
      </w:r>
      <w:r w:rsidRPr="00313B7D">
        <w:rPr>
          <w:rFonts w:ascii="Arial" w:hAnsi="Arial" w:cs="Arial"/>
        </w:rPr>
        <w:t>The governing body and the Head do not require</w:t>
      </w:r>
      <w:r>
        <w:rPr>
          <w:rFonts w:ascii="Arial" w:hAnsi="Arial" w:cs="Arial"/>
        </w:rPr>
        <w:t xml:space="preserve"> </w:t>
      </w:r>
      <w:r w:rsidRPr="00313B7D">
        <w:rPr>
          <w:rFonts w:ascii="Arial" w:hAnsi="Arial" w:cs="Arial"/>
        </w:rPr>
        <w:t>staff to administer medication.</w:t>
      </w:r>
    </w:p>
    <w:p w:rsidR="001E1301" w:rsidRPr="00313B7D" w:rsidRDefault="001E1301" w:rsidP="001E1301">
      <w:pPr>
        <w:ind w:left="720"/>
        <w:rPr>
          <w:rFonts w:ascii="Arial" w:hAnsi="Arial" w:cs="Arial"/>
        </w:rPr>
      </w:pPr>
    </w:p>
    <w:p w:rsidR="001E1301" w:rsidRDefault="001E1301" w:rsidP="001E1301">
      <w:pPr>
        <w:rPr>
          <w:rFonts w:ascii="Arial" w:hAnsi="Arial" w:cs="Arial"/>
        </w:rPr>
      </w:pPr>
      <w:r w:rsidRPr="00562FDC">
        <w:rPr>
          <w:rFonts w:ascii="Arial" w:hAnsi="Arial" w:cs="Arial"/>
        </w:rPr>
        <w:t>However, some specified staff (e.g. PE and games staff, or s</w:t>
      </w:r>
      <w:r>
        <w:rPr>
          <w:rFonts w:ascii="Arial" w:hAnsi="Arial" w:cs="Arial"/>
        </w:rPr>
        <w:t xml:space="preserve">taff taking educational visits) </w:t>
      </w:r>
      <w:r w:rsidRPr="00562FDC">
        <w:rPr>
          <w:rFonts w:ascii="Arial" w:hAnsi="Arial" w:cs="Arial"/>
        </w:rPr>
        <w:t>who volunteer their services, will be given training to adminis</w:t>
      </w:r>
      <w:r>
        <w:rPr>
          <w:rFonts w:ascii="Arial" w:hAnsi="Arial" w:cs="Arial"/>
        </w:rPr>
        <w:t xml:space="preserve">ter first aid and/or medication </w:t>
      </w:r>
      <w:r w:rsidRPr="00562FDC">
        <w:rPr>
          <w:rFonts w:ascii="Arial" w:hAnsi="Arial" w:cs="Arial"/>
        </w:rPr>
        <w:t>to pupils.</w:t>
      </w:r>
    </w:p>
    <w:p w:rsidR="001E1301" w:rsidRDefault="001E1301" w:rsidP="001E1301">
      <w:pPr>
        <w:rPr>
          <w:rFonts w:ascii="Arial" w:hAnsi="Arial" w:cs="Arial"/>
        </w:rPr>
      </w:pPr>
    </w:p>
    <w:p w:rsidR="001E1301" w:rsidRDefault="001E1301" w:rsidP="001E1301">
      <w:pPr>
        <w:rPr>
          <w:rFonts w:ascii="Arial" w:hAnsi="Arial" w:cs="Arial"/>
          <w:b/>
        </w:rPr>
      </w:pPr>
      <w:r w:rsidRPr="00313B7D">
        <w:rPr>
          <w:rFonts w:ascii="Arial" w:hAnsi="Arial" w:cs="Arial"/>
          <w:b/>
        </w:rPr>
        <w:t>Staff Indemnity</w:t>
      </w:r>
    </w:p>
    <w:p w:rsidR="001E1301" w:rsidRPr="00313B7D" w:rsidRDefault="001E1301" w:rsidP="001E1301">
      <w:pPr>
        <w:rPr>
          <w:rFonts w:ascii="Arial" w:hAnsi="Arial" w:cs="Arial"/>
          <w:b/>
        </w:rPr>
      </w:pPr>
    </w:p>
    <w:p w:rsidR="001E1301" w:rsidRPr="00562FDC" w:rsidRDefault="001E1301" w:rsidP="001E1301">
      <w:pPr>
        <w:rPr>
          <w:rFonts w:ascii="Arial" w:hAnsi="Arial" w:cs="Arial"/>
        </w:rPr>
      </w:pPr>
      <w:r w:rsidRPr="00562FDC">
        <w:rPr>
          <w:rFonts w:ascii="Arial" w:hAnsi="Arial" w:cs="Arial"/>
        </w:rPr>
        <w:t>The LEA (governing body) fully indemnifies all staff against claims for any alleged</w:t>
      </w:r>
    </w:p>
    <w:p w:rsidR="001E1301" w:rsidRPr="00562FDC" w:rsidRDefault="001E1301" w:rsidP="001E1301">
      <w:pPr>
        <w:rPr>
          <w:rFonts w:ascii="Arial" w:hAnsi="Arial" w:cs="Arial"/>
        </w:rPr>
      </w:pPr>
      <w:proofErr w:type="gramStart"/>
      <w:r w:rsidRPr="00562FDC">
        <w:rPr>
          <w:rFonts w:ascii="Arial" w:hAnsi="Arial" w:cs="Arial"/>
        </w:rPr>
        <w:t>negligence</w:t>
      </w:r>
      <w:proofErr w:type="gramEnd"/>
      <w:r w:rsidRPr="00562FDC">
        <w:rPr>
          <w:rFonts w:ascii="Arial" w:hAnsi="Arial" w:cs="Arial"/>
        </w:rPr>
        <w:t>, providing they are acting within their conditions of service and following</w:t>
      </w:r>
    </w:p>
    <w:p w:rsidR="001E1301" w:rsidRDefault="001E1301" w:rsidP="001E1301">
      <w:pPr>
        <w:rPr>
          <w:rFonts w:ascii="Arial" w:hAnsi="Arial" w:cs="Arial"/>
        </w:rPr>
      </w:pPr>
      <w:proofErr w:type="gramStart"/>
      <w:r w:rsidRPr="00562FDC">
        <w:rPr>
          <w:rFonts w:ascii="Arial" w:hAnsi="Arial" w:cs="Arial"/>
        </w:rPr>
        <w:t>governing</w:t>
      </w:r>
      <w:proofErr w:type="gramEnd"/>
      <w:r w:rsidRPr="00562FDC">
        <w:rPr>
          <w:rFonts w:ascii="Arial" w:hAnsi="Arial" w:cs="Arial"/>
        </w:rPr>
        <w:t xml:space="preserve"> body guidelines.</w:t>
      </w:r>
    </w:p>
    <w:p w:rsidR="001E1301" w:rsidRDefault="001E1301" w:rsidP="001E1301">
      <w:pPr>
        <w:rPr>
          <w:rFonts w:ascii="Arial" w:hAnsi="Arial" w:cs="Arial"/>
        </w:rPr>
      </w:pPr>
    </w:p>
    <w:p w:rsidR="001E1301" w:rsidRPr="0099516F" w:rsidRDefault="001E1301" w:rsidP="001E1301">
      <w:pPr>
        <w:rPr>
          <w:rFonts w:ascii="Arial" w:hAnsi="Arial" w:cs="Arial"/>
          <w:b/>
        </w:rPr>
      </w:pPr>
      <w:r w:rsidRPr="0099516F">
        <w:rPr>
          <w:rFonts w:ascii="Arial" w:hAnsi="Arial" w:cs="Arial"/>
          <w:b/>
        </w:rPr>
        <w:t>Procedures</w:t>
      </w:r>
    </w:p>
    <w:p w:rsidR="001E1301" w:rsidRPr="005452BB" w:rsidRDefault="001E1301" w:rsidP="001E1301">
      <w:pPr>
        <w:numPr>
          <w:ilvl w:val="0"/>
          <w:numId w:val="41"/>
        </w:numPr>
        <w:rPr>
          <w:rFonts w:ascii="Arial" w:hAnsi="Arial" w:cs="Arial"/>
        </w:rPr>
      </w:pPr>
      <w:r w:rsidRPr="005452BB">
        <w:rPr>
          <w:rFonts w:ascii="Arial" w:hAnsi="Arial" w:cs="Arial"/>
        </w:rPr>
        <w:t>Medication will not be accepted in school without complete written and signed instructions from the parent.</w:t>
      </w:r>
    </w:p>
    <w:p w:rsidR="001E1301" w:rsidRPr="005452BB" w:rsidRDefault="001E1301" w:rsidP="001E1301">
      <w:pPr>
        <w:rPr>
          <w:rFonts w:ascii="Arial" w:hAnsi="Arial" w:cs="Arial"/>
        </w:rPr>
      </w:pPr>
    </w:p>
    <w:p w:rsidR="001E1301" w:rsidRPr="005452BB" w:rsidRDefault="001E1301" w:rsidP="001E1301">
      <w:pPr>
        <w:numPr>
          <w:ilvl w:val="0"/>
          <w:numId w:val="41"/>
        </w:numPr>
        <w:rPr>
          <w:rFonts w:ascii="Arial" w:hAnsi="Arial" w:cs="Arial"/>
        </w:rPr>
      </w:pPr>
      <w:r w:rsidRPr="005452BB">
        <w:rPr>
          <w:rFonts w:ascii="Arial" w:hAnsi="Arial" w:cs="Arial"/>
        </w:rPr>
        <w:t>Only reasonable quantities of medication should be supplied to the school (for example, a maximum of four weeks supply at any one time).</w:t>
      </w:r>
    </w:p>
    <w:p w:rsidR="001E1301" w:rsidRPr="005452BB" w:rsidRDefault="001E1301" w:rsidP="001E1301">
      <w:pPr>
        <w:rPr>
          <w:rFonts w:ascii="Arial" w:hAnsi="Arial" w:cs="Arial"/>
        </w:rPr>
      </w:pPr>
    </w:p>
    <w:p w:rsidR="001E1301" w:rsidRPr="005452BB" w:rsidRDefault="001E1301" w:rsidP="001E1301">
      <w:pPr>
        <w:numPr>
          <w:ilvl w:val="0"/>
          <w:numId w:val="41"/>
        </w:numPr>
        <w:rPr>
          <w:rFonts w:ascii="Arial" w:hAnsi="Arial" w:cs="Arial"/>
        </w:rPr>
      </w:pPr>
      <w:r w:rsidRPr="005452BB">
        <w:rPr>
          <w:rFonts w:ascii="Arial" w:hAnsi="Arial" w:cs="Arial"/>
        </w:rPr>
        <w:t xml:space="preserve">Each item of medication must be delivered in its original container and handed directly to the </w:t>
      </w:r>
      <w:proofErr w:type="spellStart"/>
      <w:r w:rsidRPr="005452BB">
        <w:rPr>
          <w:rFonts w:ascii="Arial" w:hAnsi="Arial" w:cs="Arial"/>
        </w:rPr>
        <w:t>Headteacher</w:t>
      </w:r>
      <w:proofErr w:type="spellEnd"/>
      <w:r w:rsidRPr="005452BB">
        <w:rPr>
          <w:rFonts w:ascii="Arial" w:hAnsi="Arial" w:cs="Arial"/>
        </w:rPr>
        <w:t xml:space="preserve"> (or to a nominated person authorised by the </w:t>
      </w:r>
      <w:proofErr w:type="spellStart"/>
      <w:r w:rsidRPr="005452BB">
        <w:rPr>
          <w:rFonts w:ascii="Arial" w:hAnsi="Arial" w:cs="Arial"/>
        </w:rPr>
        <w:t>Headteacher</w:t>
      </w:r>
      <w:proofErr w:type="spellEnd"/>
      <w:r w:rsidRPr="005452BB">
        <w:rPr>
          <w:rFonts w:ascii="Arial" w:hAnsi="Arial" w:cs="Arial"/>
        </w:rPr>
        <w:t>).</w:t>
      </w:r>
    </w:p>
    <w:p w:rsidR="001E1301" w:rsidRPr="005452BB" w:rsidRDefault="001E1301" w:rsidP="001E1301">
      <w:pPr>
        <w:rPr>
          <w:rFonts w:ascii="Arial" w:hAnsi="Arial" w:cs="Arial"/>
        </w:rPr>
      </w:pPr>
    </w:p>
    <w:p w:rsidR="001E1301" w:rsidRPr="005452BB" w:rsidRDefault="001E1301" w:rsidP="001E1301">
      <w:pPr>
        <w:numPr>
          <w:ilvl w:val="0"/>
          <w:numId w:val="41"/>
        </w:numPr>
        <w:rPr>
          <w:rFonts w:ascii="Arial" w:hAnsi="Arial" w:cs="Arial"/>
        </w:rPr>
      </w:pPr>
      <w:r w:rsidRPr="005452BB">
        <w:rPr>
          <w:rFonts w:ascii="Arial" w:hAnsi="Arial" w:cs="Arial"/>
        </w:rPr>
        <w:lastRenderedPageBreak/>
        <w:t>Where the pupil travels on school transport with an escort, parents/carers should ensure the escort is informed of any medication sent with the pupil, including medication for the administration during respite care.</w:t>
      </w:r>
    </w:p>
    <w:p w:rsidR="001E1301" w:rsidRPr="005452BB" w:rsidRDefault="001E1301" w:rsidP="001E1301">
      <w:pPr>
        <w:rPr>
          <w:rFonts w:ascii="Arial" w:hAnsi="Arial" w:cs="Arial"/>
        </w:rPr>
      </w:pPr>
    </w:p>
    <w:p w:rsidR="001E1301" w:rsidRPr="005452BB" w:rsidRDefault="001E1301" w:rsidP="001E1301">
      <w:pPr>
        <w:numPr>
          <w:ilvl w:val="0"/>
          <w:numId w:val="41"/>
        </w:numPr>
        <w:rPr>
          <w:rFonts w:ascii="Arial" w:hAnsi="Arial" w:cs="Arial"/>
        </w:rPr>
      </w:pPr>
      <w:r w:rsidRPr="005452BB">
        <w:rPr>
          <w:rFonts w:ascii="Arial" w:hAnsi="Arial" w:cs="Arial"/>
        </w:rPr>
        <w:t>Each item of medication must be clearly labelled with the following information:</w:t>
      </w:r>
    </w:p>
    <w:p w:rsidR="001E1301" w:rsidRPr="005452BB" w:rsidRDefault="001E1301" w:rsidP="001E1301">
      <w:pPr>
        <w:rPr>
          <w:rFonts w:ascii="Arial" w:hAnsi="Arial" w:cs="Arial"/>
        </w:rPr>
      </w:pPr>
    </w:p>
    <w:p w:rsidR="001E1301" w:rsidRPr="005452BB" w:rsidRDefault="001E1301" w:rsidP="001E1301">
      <w:pPr>
        <w:numPr>
          <w:ilvl w:val="0"/>
          <w:numId w:val="42"/>
        </w:numPr>
        <w:rPr>
          <w:rFonts w:ascii="Arial" w:hAnsi="Arial" w:cs="Arial"/>
        </w:rPr>
      </w:pPr>
      <w:r w:rsidRPr="005452BB">
        <w:rPr>
          <w:rFonts w:ascii="Arial" w:hAnsi="Arial" w:cs="Arial"/>
        </w:rPr>
        <w:t>Pupil’s name</w:t>
      </w:r>
    </w:p>
    <w:p w:rsidR="001E1301" w:rsidRPr="005452BB" w:rsidRDefault="001E1301" w:rsidP="001E1301">
      <w:pPr>
        <w:numPr>
          <w:ilvl w:val="0"/>
          <w:numId w:val="42"/>
        </w:numPr>
        <w:rPr>
          <w:rFonts w:ascii="Arial" w:hAnsi="Arial" w:cs="Arial"/>
        </w:rPr>
      </w:pPr>
      <w:r w:rsidRPr="005452BB">
        <w:rPr>
          <w:rFonts w:ascii="Arial" w:hAnsi="Arial" w:cs="Arial"/>
        </w:rPr>
        <w:t>Name of Medication</w:t>
      </w:r>
    </w:p>
    <w:p w:rsidR="001E1301" w:rsidRPr="005452BB" w:rsidRDefault="001E1301" w:rsidP="001E1301">
      <w:pPr>
        <w:numPr>
          <w:ilvl w:val="0"/>
          <w:numId w:val="42"/>
        </w:numPr>
        <w:rPr>
          <w:rFonts w:ascii="Arial" w:hAnsi="Arial" w:cs="Arial"/>
        </w:rPr>
      </w:pPr>
      <w:r w:rsidRPr="005452BB">
        <w:rPr>
          <w:rFonts w:ascii="Arial" w:hAnsi="Arial" w:cs="Arial"/>
        </w:rPr>
        <w:t>Dosage</w:t>
      </w:r>
    </w:p>
    <w:p w:rsidR="001E1301" w:rsidRPr="005452BB" w:rsidRDefault="001E1301" w:rsidP="001E1301">
      <w:pPr>
        <w:numPr>
          <w:ilvl w:val="0"/>
          <w:numId w:val="42"/>
        </w:numPr>
        <w:rPr>
          <w:rFonts w:ascii="Arial" w:hAnsi="Arial" w:cs="Arial"/>
        </w:rPr>
      </w:pPr>
      <w:r w:rsidRPr="005452BB">
        <w:rPr>
          <w:rFonts w:ascii="Arial" w:hAnsi="Arial" w:cs="Arial"/>
        </w:rPr>
        <w:t>Frequency of dosage</w:t>
      </w:r>
    </w:p>
    <w:p w:rsidR="001E1301" w:rsidRPr="005452BB" w:rsidRDefault="001E1301" w:rsidP="001E1301">
      <w:pPr>
        <w:numPr>
          <w:ilvl w:val="0"/>
          <w:numId w:val="42"/>
        </w:numPr>
        <w:rPr>
          <w:rFonts w:ascii="Arial" w:hAnsi="Arial" w:cs="Arial"/>
        </w:rPr>
      </w:pPr>
      <w:r w:rsidRPr="005452BB">
        <w:rPr>
          <w:rFonts w:ascii="Arial" w:hAnsi="Arial" w:cs="Arial"/>
        </w:rPr>
        <w:t>Date of dispensing</w:t>
      </w:r>
    </w:p>
    <w:p w:rsidR="001E1301" w:rsidRPr="005452BB" w:rsidRDefault="001E1301" w:rsidP="001E1301">
      <w:pPr>
        <w:numPr>
          <w:ilvl w:val="0"/>
          <w:numId w:val="42"/>
        </w:numPr>
        <w:rPr>
          <w:rFonts w:ascii="Arial" w:hAnsi="Arial" w:cs="Arial"/>
        </w:rPr>
      </w:pPr>
      <w:r w:rsidRPr="005452BB">
        <w:rPr>
          <w:rFonts w:ascii="Arial" w:hAnsi="Arial" w:cs="Arial"/>
        </w:rPr>
        <w:t>Storage requirements (if important)</w:t>
      </w:r>
    </w:p>
    <w:p w:rsidR="001E1301" w:rsidRPr="005452BB" w:rsidRDefault="001E1301" w:rsidP="001E1301">
      <w:pPr>
        <w:numPr>
          <w:ilvl w:val="0"/>
          <w:numId w:val="42"/>
        </w:numPr>
        <w:rPr>
          <w:rFonts w:ascii="Arial" w:hAnsi="Arial" w:cs="Arial"/>
        </w:rPr>
      </w:pPr>
      <w:r w:rsidRPr="005452BB">
        <w:rPr>
          <w:rFonts w:ascii="Arial" w:hAnsi="Arial" w:cs="Arial"/>
        </w:rPr>
        <w:t>Expiry date</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The school will not accept items of medication which are in unlabelled containers.</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Unless otherwise indicated all medication to be administered in school will be kept in a locked medicine cabinet.</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The school will provide parent/ carers with details of when medication has been administered to their child.</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Where it is appropriate to do so pupils will be encouraged to administer their own medication, if necessary under staff supervision.  Parents/carers will be asked to confirm in writing if they wish their child to carry their medication with them in school.</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It is the responsibility of parents/carers to notify the school if there is a change in medication, a change in dosage requirements, or the discontinuation of the pupil’s needs for medication.</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Staff who volunteer to assist in the administration of medication will receive appropriate training/guidance through arrangements made with the School Health Service.</w:t>
      </w:r>
    </w:p>
    <w:p w:rsidR="001E1301" w:rsidRPr="005452BB" w:rsidRDefault="001E1301" w:rsidP="001E1301">
      <w:pPr>
        <w:rPr>
          <w:rFonts w:ascii="Arial" w:hAnsi="Arial" w:cs="Arial"/>
        </w:rPr>
      </w:pPr>
    </w:p>
    <w:p w:rsidR="001E1301" w:rsidRPr="005452BB" w:rsidRDefault="001E1301" w:rsidP="001E1301">
      <w:pPr>
        <w:numPr>
          <w:ilvl w:val="0"/>
          <w:numId w:val="43"/>
        </w:numPr>
        <w:rPr>
          <w:rFonts w:ascii="Arial" w:hAnsi="Arial" w:cs="Arial"/>
        </w:rPr>
      </w:pPr>
      <w:r w:rsidRPr="005452BB">
        <w:rPr>
          <w:rFonts w:ascii="Arial" w:hAnsi="Arial" w:cs="Arial"/>
        </w:rPr>
        <w:t xml:space="preserve">The school will make every effort to continue the administration of medication to a pupil whilst </w:t>
      </w:r>
      <w:r>
        <w:rPr>
          <w:rFonts w:ascii="Arial" w:hAnsi="Arial" w:cs="Arial"/>
        </w:rPr>
        <w:t xml:space="preserve">at school or </w:t>
      </w:r>
      <w:r w:rsidRPr="005452BB">
        <w:rPr>
          <w:rFonts w:ascii="Arial" w:hAnsi="Arial" w:cs="Arial"/>
        </w:rPr>
        <w:t>on trips away from the school premises, even if additional arrangements might be required.  However, there may be occasions when it may not be possible</w:t>
      </w:r>
      <w:r>
        <w:rPr>
          <w:rFonts w:ascii="Arial" w:hAnsi="Arial" w:cs="Arial"/>
        </w:rPr>
        <w:t xml:space="preserve"> to attend school or</w:t>
      </w:r>
      <w:r w:rsidRPr="005452BB">
        <w:rPr>
          <w:rFonts w:ascii="Arial" w:hAnsi="Arial" w:cs="Arial"/>
        </w:rPr>
        <w:t xml:space="preserve"> t</w:t>
      </w:r>
      <w:r>
        <w:rPr>
          <w:rFonts w:ascii="Arial" w:hAnsi="Arial" w:cs="Arial"/>
        </w:rPr>
        <w:t xml:space="preserve">o </w:t>
      </w:r>
      <w:r w:rsidRPr="005452BB">
        <w:rPr>
          <w:rFonts w:ascii="Arial" w:hAnsi="Arial" w:cs="Arial"/>
        </w:rPr>
        <w:t>include a pupil on a school trip if appropriate supervision cannot be guaranteed.</w:t>
      </w:r>
    </w:p>
    <w:p w:rsidR="001E1301" w:rsidRPr="005452BB" w:rsidRDefault="001E1301" w:rsidP="001E1301">
      <w:pPr>
        <w:rPr>
          <w:rFonts w:ascii="Arial" w:hAnsi="Arial" w:cs="Arial"/>
        </w:rPr>
      </w:pPr>
    </w:p>
    <w:p w:rsidR="001E1301" w:rsidRPr="005452BB" w:rsidRDefault="001E1301" w:rsidP="001E1301">
      <w:pPr>
        <w:rPr>
          <w:rFonts w:ascii="Arial" w:hAnsi="Arial" w:cs="Arial"/>
        </w:rPr>
      </w:pPr>
    </w:p>
    <w:p w:rsidR="001E1301" w:rsidRPr="005452BB" w:rsidRDefault="001E1301" w:rsidP="001E1301">
      <w:pPr>
        <w:rPr>
          <w:rFonts w:ascii="Arial" w:hAnsi="Arial" w:cs="Arial"/>
        </w:rPr>
      </w:pPr>
    </w:p>
    <w:p w:rsidR="001E1301" w:rsidRDefault="001E1301">
      <w:pPr>
        <w:rPr>
          <w:rFonts w:eastAsiaTheme="majorEastAsia" w:cstheme="majorBidi"/>
          <w:b/>
          <w:color w:val="70AD47" w:themeColor="accent6"/>
          <w:sz w:val="32"/>
          <w:szCs w:val="32"/>
        </w:rPr>
      </w:pPr>
      <w:r>
        <w:br w:type="page"/>
      </w:r>
    </w:p>
    <w:p w:rsidR="0065405A" w:rsidRDefault="003B2BA7" w:rsidP="00C51AB7">
      <w:pPr>
        <w:pStyle w:val="Heading1"/>
      </w:pPr>
      <w:bookmarkStart w:id="31" w:name="_Toc518404966"/>
      <w:r>
        <w:lastRenderedPageBreak/>
        <w:t>Please sign to confirm you have read this Handbook…</w:t>
      </w:r>
      <w:bookmarkEnd w:id="31"/>
    </w:p>
    <w:p w:rsidR="0065405A" w:rsidRDefault="0065405A" w:rsidP="0065405A"/>
    <w:tbl>
      <w:tblPr>
        <w:tblStyle w:val="TableGrid"/>
        <w:tblW w:w="0" w:type="auto"/>
        <w:tblLook w:val="04A0" w:firstRow="1" w:lastRow="0" w:firstColumn="1" w:lastColumn="0" w:noHBand="0" w:noVBand="1"/>
      </w:tblPr>
      <w:tblGrid>
        <w:gridCol w:w="2252"/>
        <w:gridCol w:w="2160"/>
        <w:gridCol w:w="2926"/>
        <w:gridCol w:w="1672"/>
      </w:tblGrid>
      <w:tr w:rsidR="0065405A" w:rsidRPr="00393885" w:rsidTr="007C6462">
        <w:trPr>
          <w:trHeight w:val="576"/>
        </w:trPr>
        <w:tc>
          <w:tcPr>
            <w:tcW w:w="2252" w:type="dxa"/>
          </w:tcPr>
          <w:p w:rsidR="0065405A" w:rsidRPr="00393885" w:rsidRDefault="0065405A" w:rsidP="0065405A">
            <w:pPr>
              <w:rPr>
                <w:color w:val="70AD47" w:themeColor="accent6"/>
              </w:rPr>
            </w:pPr>
            <w:r w:rsidRPr="00393885">
              <w:rPr>
                <w:color w:val="70AD47" w:themeColor="accent6"/>
              </w:rPr>
              <w:t>Name</w:t>
            </w:r>
          </w:p>
        </w:tc>
        <w:tc>
          <w:tcPr>
            <w:tcW w:w="2160" w:type="dxa"/>
          </w:tcPr>
          <w:p w:rsidR="0065405A" w:rsidRPr="00393885" w:rsidRDefault="0065405A" w:rsidP="0065405A">
            <w:pPr>
              <w:rPr>
                <w:color w:val="70AD47" w:themeColor="accent6"/>
              </w:rPr>
            </w:pPr>
            <w:r w:rsidRPr="00393885">
              <w:rPr>
                <w:color w:val="70AD47" w:themeColor="accent6"/>
              </w:rPr>
              <w:t>Role</w:t>
            </w:r>
          </w:p>
        </w:tc>
        <w:tc>
          <w:tcPr>
            <w:tcW w:w="2926" w:type="dxa"/>
          </w:tcPr>
          <w:p w:rsidR="0065405A" w:rsidRPr="00393885" w:rsidRDefault="0065405A" w:rsidP="0065405A">
            <w:pPr>
              <w:rPr>
                <w:color w:val="70AD47" w:themeColor="accent6"/>
              </w:rPr>
            </w:pPr>
            <w:r w:rsidRPr="00393885">
              <w:rPr>
                <w:color w:val="70AD47" w:themeColor="accent6"/>
              </w:rPr>
              <w:t>Read?</w:t>
            </w:r>
            <w:r w:rsidR="007C6462">
              <w:rPr>
                <w:color w:val="70AD47" w:themeColor="accent6"/>
              </w:rPr>
              <w:t xml:space="preserve"> Sign below</w:t>
            </w:r>
          </w:p>
        </w:tc>
        <w:tc>
          <w:tcPr>
            <w:tcW w:w="1672" w:type="dxa"/>
          </w:tcPr>
          <w:p w:rsidR="0065405A" w:rsidRPr="00393885" w:rsidRDefault="0065405A" w:rsidP="0065405A">
            <w:pPr>
              <w:rPr>
                <w:color w:val="70AD47" w:themeColor="accent6"/>
              </w:rPr>
            </w:pPr>
            <w:r w:rsidRPr="00393885">
              <w:rPr>
                <w:color w:val="70AD47" w:themeColor="accent6"/>
              </w:rPr>
              <w:t>Date</w:t>
            </w:r>
          </w:p>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r w:rsidR="0065405A" w:rsidTr="007C6462">
        <w:trPr>
          <w:trHeight w:val="576"/>
        </w:trPr>
        <w:tc>
          <w:tcPr>
            <w:tcW w:w="2252" w:type="dxa"/>
          </w:tcPr>
          <w:p w:rsidR="0065405A" w:rsidRDefault="0065405A" w:rsidP="0065405A"/>
        </w:tc>
        <w:tc>
          <w:tcPr>
            <w:tcW w:w="2160" w:type="dxa"/>
          </w:tcPr>
          <w:p w:rsidR="0065405A" w:rsidRDefault="0065405A" w:rsidP="0065405A"/>
        </w:tc>
        <w:tc>
          <w:tcPr>
            <w:tcW w:w="2926" w:type="dxa"/>
          </w:tcPr>
          <w:p w:rsidR="0065405A" w:rsidRDefault="0065405A" w:rsidP="0065405A"/>
        </w:tc>
        <w:tc>
          <w:tcPr>
            <w:tcW w:w="1672" w:type="dxa"/>
          </w:tcPr>
          <w:p w:rsidR="0065405A" w:rsidRDefault="0065405A" w:rsidP="0065405A"/>
        </w:tc>
      </w:tr>
    </w:tbl>
    <w:p w:rsidR="0065405A" w:rsidRDefault="0065405A" w:rsidP="0065405A"/>
    <w:p w:rsidR="0065405A" w:rsidRDefault="0065405A" w:rsidP="00C51AB7">
      <w:pPr>
        <w:pStyle w:val="Heading1"/>
      </w:pPr>
      <w:bookmarkStart w:id="32" w:name="_Toc518404967"/>
      <w:r>
        <w:t>Review schedule</w:t>
      </w:r>
      <w:bookmarkEnd w:id="32"/>
    </w:p>
    <w:p w:rsidR="0065405A" w:rsidRDefault="0065405A" w:rsidP="0065405A"/>
    <w:tbl>
      <w:tblPr>
        <w:tblStyle w:val="TableGrid"/>
        <w:tblW w:w="8995" w:type="dxa"/>
        <w:tblLook w:val="04A0" w:firstRow="1" w:lastRow="0" w:firstColumn="1" w:lastColumn="0" w:noHBand="0" w:noVBand="1"/>
      </w:tblPr>
      <w:tblGrid>
        <w:gridCol w:w="1075"/>
        <w:gridCol w:w="2489"/>
        <w:gridCol w:w="3181"/>
        <w:gridCol w:w="2250"/>
      </w:tblGrid>
      <w:tr w:rsidR="00393885" w:rsidRPr="00393885" w:rsidTr="580458C9">
        <w:trPr>
          <w:trHeight w:val="576"/>
        </w:trPr>
        <w:tc>
          <w:tcPr>
            <w:tcW w:w="1075" w:type="dxa"/>
          </w:tcPr>
          <w:p w:rsidR="0065405A" w:rsidRPr="00393885" w:rsidRDefault="0065405A" w:rsidP="0065405A">
            <w:pPr>
              <w:rPr>
                <w:color w:val="70AD47" w:themeColor="accent6"/>
              </w:rPr>
            </w:pPr>
            <w:r w:rsidRPr="00393885">
              <w:rPr>
                <w:color w:val="70AD47" w:themeColor="accent6"/>
              </w:rPr>
              <w:t>Version</w:t>
            </w:r>
          </w:p>
        </w:tc>
        <w:tc>
          <w:tcPr>
            <w:tcW w:w="2489" w:type="dxa"/>
          </w:tcPr>
          <w:p w:rsidR="0065405A" w:rsidRPr="00393885" w:rsidRDefault="0065405A" w:rsidP="0065405A">
            <w:pPr>
              <w:rPr>
                <w:color w:val="70AD47" w:themeColor="accent6"/>
              </w:rPr>
            </w:pPr>
            <w:r w:rsidRPr="00393885">
              <w:rPr>
                <w:color w:val="70AD47" w:themeColor="accent6"/>
              </w:rPr>
              <w:t>Written / reviewed by</w:t>
            </w:r>
          </w:p>
        </w:tc>
        <w:tc>
          <w:tcPr>
            <w:tcW w:w="3181" w:type="dxa"/>
          </w:tcPr>
          <w:p w:rsidR="0065405A" w:rsidRPr="00393885" w:rsidRDefault="0065405A" w:rsidP="0065405A">
            <w:pPr>
              <w:rPr>
                <w:color w:val="70AD47" w:themeColor="accent6"/>
              </w:rPr>
            </w:pPr>
            <w:r w:rsidRPr="00393885">
              <w:rPr>
                <w:color w:val="70AD47" w:themeColor="accent6"/>
              </w:rPr>
              <w:t>Summary of changes</w:t>
            </w:r>
          </w:p>
        </w:tc>
        <w:tc>
          <w:tcPr>
            <w:tcW w:w="2250" w:type="dxa"/>
          </w:tcPr>
          <w:p w:rsidR="0065405A" w:rsidRPr="00393885" w:rsidRDefault="0065405A" w:rsidP="0065405A">
            <w:pPr>
              <w:rPr>
                <w:color w:val="70AD47" w:themeColor="accent6"/>
              </w:rPr>
            </w:pPr>
            <w:r w:rsidRPr="00393885">
              <w:rPr>
                <w:color w:val="70AD47" w:themeColor="accent6"/>
              </w:rPr>
              <w:t>Date</w:t>
            </w:r>
          </w:p>
        </w:tc>
      </w:tr>
      <w:tr w:rsidR="00BF4D05" w:rsidTr="580458C9">
        <w:trPr>
          <w:trHeight w:val="576"/>
        </w:trPr>
        <w:tc>
          <w:tcPr>
            <w:tcW w:w="1075" w:type="dxa"/>
          </w:tcPr>
          <w:p w:rsidR="0065405A" w:rsidRPr="00393885" w:rsidRDefault="0065405A" w:rsidP="0065405A">
            <w:pPr>
              <w:rPr>
                <w:color w:val="70AD47" w:themeColor="accent6"/>
              </w:rPr>
            </w:pPr>
            <w:r w:rsidRPr="00393885">
              <w:rPr>
                <w:color w:val="70AD47" w:themeColor="accent6"/>
              </w:rPr>
              <w:t>1</w:t>
            </w:r>
          </w:p>
        </w:tc>
        <w:tc>
          <w:tcPr>
            <w:tcW w:w="2489" w:type="dxa"/>
          </w:tcPr>
          <w:p w:rsidR="0065405A" w:rsidRDefault="580458C9" w:rsidP="0065405A">
            <w:r>
              <w:t xml:space="preserve">Sarah </w:t>
            </w:r>
            <w:proofErr w:type="spellStart"/>
            <w:r>
              <w:t>Makinson</w:t>
            </w:r>
            <w:proofErr w:type="spellEnd"/>
            <w:r>
              <w:t xml:space="preserve"> &amp; Sarah Snape</w:t>
            </w:r>
          </w:p>
        </w:tc>
        <w:tc>
          <w:tcPr>
            <w:tcW w:w="3181" w:type="dxa"/>
          </w:tcPr>
          <w:p w:rsidR="0065405A" w:rsidRDefault="00BF4D05" w:rsidP="0065405A">
            <w:r>
              <w:t>New handbook</w:t>
            </w:r>
          </w:p>
        </w:tc>
        <w:tc>
          <w:tcPr>
            <w:tcW w:w="2250" w:type="dxa"/>
          </w:tcPr>
          <w:p w:rsidR="0065405A" w:rsidRDefault="00642626" w:rsidP="0065405A">
            <w:r>
              <w:t>June</w:t>
            </w:r>
            <w:r w:rsidR="00365A20">
              <w:t xml:space="preserve"> 2018</w:t>
            </w:r>
          </w:p>
        </w:tc>
      </w:tr>
      <w:tr w:rsidR="00BF4D05" w:rsidTr="580458C9">
        <w:trPr>
          <w:trHeight w:val="576"/>
        </w:trPr>
        <w:tc>
          <w:tcPr>
            <w:tcW w:w="1075" w:type="dxa"/>
          </w:tcPr>
          <w:p w:rsidR="0065405A" w:rsidRPr="00393885" w:rsidRDefault="00BF4D05" w:rsidP="0065405A">
            <w:pPr>
              <w:ind w:right="23"/>
              <w:rPr>
                <w:color w:val="70AD47" w:themeColor="accent6"/>
              </w:rPr>
            </w:pPr>
            <w:r w:rsidRPr="00393885">
              <w:rPr>
                <w:color w:val="70AD47" w:themeColor="accent6"/>
              </w:rPr>
              <w:t>2</w:t>
            </w:r>
          </w:p>
        </w:tc>
        <w:tc>
          <w:tcPr>
            <w:tcW w:w="2489" w:type="dxa"/>
          </w:tcPr>
          <w:p w:rsidR="0065405A" w:rsidRDefault="00EE42D0" w:rsidP="0065405A">
            <w:r>
              <w:t>Helen Murray</w:t>
            </w:r>
          </w:p>
        </w:tc>
        <w:tc>
          <w:tcPr>
            <w:tcW w:w="3181" w:type="dxa"/>
          </w:tcPr>
          <w:p w:rsidR="0065405A" w:rsidRDefault="00EE42D0" w:rsidP="0065405A">
            <w:r>
              <w:t xml:space="preserve">Handbook updated </w:t>
            </w:r>
          </w:p>
        </w:tc>
        <w:tc>
          <w:tcPr>
            <w:tcW w:w="2250" w:type="dxa"/>
          </w:tcPr>
          <w:p w:rsidR="0065405A" w:rsidRDefault="00EE42D0" w:rsidP="0065405A">
            <w:r>
              <w:t>October 2020</w:t>
            </w:r>
          </w:p>
        </w:tc>
      </w:tr>
      <w:tr w:rsidR="00BF4D05" w:rsidTr="580458C9">
        <w:trPr>
          <w:trHeight w:val="576"/>
        </w:trPr>
        <w:tc>
          <w:tcPr>
            <w:tcW w:w="1075" w:type="dxa"/>
          </w:tcPr>
          <w:p w:rsidR="0065405A" w:rsidRPr="00393885" w:rsidRDefault="0065405A" w:rsidP="0065405A">
            <w:pPr>
              <w:rPr>
                <w:color w:val="70AD47" w:themeColor="accent6"/>
              </w:rPr>
            </w:pPr>
          </w:p>
        </w:tc>
        <w:tc>
          <w:tcPr>
            <w:tcW w:w="2489" w:type="dxa"/>
          </w:tcPr>
          <w:p w:rsidR="0065405A" w:rsidRDefault="0065405A" w:rsidP="0065405A"/>
        </w:tc>
        <w:tc>
          <w:tcPr>
            <w:tcW w:w="3181" w:type="dxa"/>
          </w:tcPr>
          <w:p w:rsidR="0065405A" w:rsidRDefault="0065405A" w:rsidP="0065405A"/>
        </w:tc>
        <w:tc>
          <w:tcPr>
            <w:tcW w:w="2250" w:type="dxa"/>
          </w:tcPr>
          <w:p w:rsidR="0065405A" w:rsidRDefault="0065405A" w:rsidP="0065405A"/>
        </w:tc>
      </w:tr>
      <w:tr w:rsidR="00BF4D05" w:rsidTr="580458C9">
        <w:trPr>
          <w:trHeight w:val="576"/>
        </w:trPr>
        <w:tc>
          <w:tcPr>
            <w:tcW w:w="1075" w:type="dxa"/>
          </w:tcPr>
          <w:p w:rsidR="0065405A" w:rsidRPr="00393885" w:rsidRDefault="0065405A" w:rsidP="0065405A">
            <w:pPr>
              <w:rPr>
                <w:color w:val="70AD47" w:themeColor="accent6"/>
              </w:rPr>
            </w:pPr>
          </w:p>
        </w:tc>
        <w:tc>
          <w:tcPr>
            <w:tcW w:w="2489" w:type="dxa"/>
          </w:tcPr>
          <w:p w:rsidR="0065405A" w:rsidRDefault="0065405A" w:rsidP="0065405A"/>
        </w:tc>
        <w:tc>
          <w:tcPr>
            <w:tcW w:w="3181" w:type="dxa"/>
          </w:tcPr>
          <w:p w:rsidR="0065405A" w:rsidRDefault="0065405A" w:rsidP="0065405A"/>
        </w:tc>
        <w:tc>
          <w:tcPr>
            <w:tcW w:w="2250" w:type="dxa"/>
          </w:tcPr>
          <w:p w:rsidR="0065405A" w:rsidRDefault="0065405A" w:rsidP="0065405A"/>
        </w:tc>
      </w:tr>
      <w:tr w:rsidR="00BF4D05" w:rsidTr="580458C9">
        <w:trPr>
          <w:trHeight w:val="576"/>
        </w:trPr>
        <w:tc>
          <w:tcPr>
            <w:tcW w:w="1075" w:type="dxa"/>
          </w:tcPr>
          <w:p w:rsidR="0065405A" w:rsidRPr="00393885" w:rsidRDefault="0065405A" w:rsidP="0065405A">
            <w:pPr>
              <w:rPr>
                <w:color w:val="70AD47" w:themeColor="accent6"/>
              </w:rPr>
            </w:pPr>
          </w:p>
        </w:tc>
        <w:tc>
          <w:tcPr>
            <w:tcW w:w="2489" w:type="dxa"/>
          </w:tcPr>
          <w:p w:rsidR="0065405A" w:rsidRDefault="0065405A" w:rsidP="0065405A"/>
        </w:tc>
        <w:tc>
          <w:tcPr>
            <w:tcW w:w="3181" w:type="dxa"/>
          </w:tcPr>
          <w:p w:rsidR="0065405A" w:rsidRDefault="0065405A" w:rsidP="0065405A"/>
        </w:tc>
        <w:tc>
          <w:tcPr>
            <w:tcW w:w="2250" w:type="dxa"/>
          </w:tcPr>
          <w:p w:rsidR="0065405A" w:rsidRDefault="0065405A" w:rsidP="0065405A"/>
        </w:tc>
      </w:tr>
    </w:tbl>
    <w:p w:rsidR="005B5936" w:rsidRDefault="005B5936" w:rsidP="0065405A"/>
    <w:p w:rsidR="005B5936" w:rsidRDefault="005B5936">
      <w:r>
        <w:br w:type="page"/>
      </w:r>
    </w:p>
    <w:p w:rsidR="0065405A" w:rsidRDefault="005B5936" w:rsidP="005B5936">
      <w:pPr>
        <w:pStyle w:val="Heading1"/>
      </w:pPr>
      <w:bookmarkStart w:id="33" w:name="_Toc518404968"/>
      <w:r>
        <w:lastRenderedPageBreak/>
        <w:t>Attached Files</w:t>
      </w:r>
      <w:bookmarkEnd w:id="33"/>
    </w:p>
    <w:p w:rsidR="005B5936" w:rsidRDefault="005B5936" w:rsidP="0065405A"/>
    <w:p w:rsidR="005B5936" w:rsidRPr="005B5936" w:rsidRDefault="005B5936" w:rsidP="005B5936">
      <w:pPr>
        <w:pStyle w:val="Heading2"/>
      </w:pPr>
      <w:bookmarkStart w:id="34" w:name="_Toc518404969"/>
      <w:r>
        <w:sym w:font="Wingdings" w:char="F06F"/>
      </w:r>
      <w:r>
        <w:t xml:space="preserve"> Forest School Qualification(s)</w:t>
      </w:r>
      <w:bookmarkEnd w:id="34"/>
    </w:p>
    <w:p w:rsidR="005B5936" w:rsidRDefault="005B5936" w:rsidP="005B5936">
      <w:pPr>
        <w:pStyle w:val="Heading2"/>
      </w:pPr>
      <w:bookmarkStart w:id="35" w:name="_Toc518404970"/>
      <w:r>
        <w:sym w:font="Wingdings" w:char="F06F"/>
      </w:r>
      <w:r>
        <w:t xml:space="preserve"> First Aid Certificate(s)</w:t>
      </w:r>
      <w:bookmarkEnd w:id="35"/>
    </w:p>
    <w:p w:rsidR="005B5936" w:rsidRDefault="005B5936" w:rsidP="005B5936">
      <w:pPr>
        <w:pStyle w:val="Heading2"/>
      </w:pPr>
      <w:bookmarkStart w:id="36" w:name="_Toc518404971"/>
      <w:r>
        <w:sym w:font="Wingdings" w:char="F06F"/>
      </w:r>
      <w:r>
        <w:t xml:space="preserve"> DBS Certificate(s)</w:t>
      </w:r>
      <w:bookmarkEnd w:id="36"/>
    </w:p>
    <w:p w:rsidR="005B5936" w:rsidRDefault="005B5936" w:rsidP="005B5936">
      <w:pPr>
        <w:pStyle w:val="Heading2"/>
      </w:pPr>
      <w:bookmarkStart w:id="37" w:name="_Toc518404972"/>
      <w:r>
        <w:sym w:font="Wingdings" w:char="F06F"/>
      </w:r>
      <w:r>
        <w:t xml:space="preserve"> Food Hygiene Certificate(s)</w:t>
      </w:r>
      <w:bookmarkEnd w:id="37"/>
    </w:p>
    <w:p w:rsidR="005B5936" w:rsidRDefault="005B5936" w:rsidP="005B5936">
      <w:pPr>
        <w:pStyle w:val="Heading2"/>
      </w:pPr>
      <w:bookmarkStart w:id="38" w:name="_Toc518404973"/>
      <w:r>
        <w:sym w:font="Wingdings" w:char="F06F"/>
      </w:r>
      <w:r>
        <w:t xml:space="preserve"> Insurance</w:t>
      </w:r>
      <w:bookmarkEnd w:id="38"/>
    </w:p>
    <w:p w:rsidR="005B5936" w:rsidRPr="0065405A" w:rsidRDefault="005B5936" w:rsidP="0065405A"/>
    <w:sectPr w:rsidR="005B5936" w:rsidRPr="0065405A" w:rsidSect="00573CF6">
      <w:pgSz w:w="11900" w:h="1682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989" w:rsidRDefault="00EA3989" w:rsidP="0065405A">
      <w:r>
        <w:separator/>
      </w:r>
    </w:p>
  </w:endnote>
  <w:endnote w:type="continuationSeparator" w:id="0">
    <w:p w:rsidR="00EA3989" w:rsidRDefault="00EA3989" w:rsidP="0065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Phosphate Inline">
    <w:charset w:val="4D"/>
    <w:family w:val="auto"/>
    <w:pitch w:val="variable"/>
    <w:sig w:usb0="A00000EF" w:usb1="5000204B" w:usb2="0000004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89" w:rsidRDefault="00EA3989" w:rsidP="00391C4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3989" w:rsidRDefault="00EA3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89" w:rsidRPr="00C51AB7" w:rsidRDefault="00EA3989" w:rsidP="00C51AB7">
    <w:pPr>
      <w:pStyle w:val="Footer"/>
      <w:framePr w:wrap="none" w:vAnchor="text" w:hAnchor="page" w:x="5902" w:y="14"/>
      <w:rPr>
        <w:rStyle w:val="PageNumber"/>
        <w:color w:val="A6A6A6" w:themeColor="background1" w:themeShade="A6"/>
      </w:rPr>
    </w:pPr>
    <w:r w:rsidRPr="00C51AB7">
      <w:rPr>
        <w:rStyle w:val="PageNumber"/>
        <w:color w:val="A6A6A6" w:themeColor="background1" w:themeShade="A6"/>
      </w:rPr>
      <w:fldChar w:fldCharType="begin"/>
    </w:r>
    <w:r w:rsidRPr="00C51AB7">
      <w:rPr>
        <w:rStyle w:val="PageNumber"/>
        <w:color w:val="A6A6A6" w:themeColor="background1" w:themeShade="A6"/>
      </w:rPr>
      <w:instrText xml:space="preserve">PAGE  </w:instrText>
    </w:r>
    <w:r w:rsidRPr="00C51AB7">
      <w:rPr>
        <w:rStyle w:val="PageNumber"/>
        <w:color w:val="A6A6A6" w:themeColor="background1" w:themeShade="A6"/>
      </w:rPr>
      <w:fldChar w:fldCharType="separate"/>
    </w:r>
    <w:r w:rsidR="00070902">
      <w:rPr>
        <w:rStyle w:val="PageNumber"/>
        <w:noProof/>
        <w:color w:val="A6A6A6" w:themeColor="background1" w:themeShade="A6"/>
      </w:rPr>
      <w:t>19</w:t>
    </w:r>
    <w:r w:rsidRPr="00C51AB7">
      <w:rPr>
        <w:rStyle w:val="PageNumber"/>
        <w:color w:val="A6A6A6" w:themeColor="background1" w:themeShade="A6"/>
      </w:rPr>
      <w:fldChar w:fldCharType="end"/>
    </w:r>
  </w:p>
  <w:p w:rsidR="00EA3989" w:rsidRPr="0065405A" w:rsidRDefault="00EA3989">
    <w:pPr>
      <w:pStyle w:val="Footer"/>
      <w:rPr>
        <w:color w:val="A6A6A6" w:themeColor="background1" w:themeShade="A6"/>
      </w:rPr>
    </w:pPr>
    <w:proofErr w:type="spellStart"/>
    <w:r w:rsidRPr="0065405A">
      <w:rPr>
        <w:color w:val="A6A6A6" w:themeColor="background1" w:themeShade="A6"/>
      </w:rPr>
      <w:t>Brennand’</w:t>
    </w:r>
    <w:r>
      <w:rPr>
        <w:color w:val="A6A6A6" w:themeColor="background1" w:themeShade="A6"/>
      </w:rPr>
      <w:t>s</w:t>
    </w:r>
    <w:proofErr w:type="spellEnd"/>
    <w:r>
      <w:rPr>
        <w:color w:val="A6A6A6" w:themeColor="background1" w:themeShade="A6"/>
      </w:rPr>
      <w:t xml:space="preserve"> Forest School Handbook (v1)</w:t>
    </w:r>
    <w:r>
      <w:rPr>
        <w:color w:val="A6A6A6" w:themeColor="background1" w:themeShade="A6"/>
      </w:rPr>
      <w:tab/>
    </w:r>
    <w:r w:rsidRPr="0065405A">
      <w:rPr>
        <w:color w:val="A6A6A6" w:themeColor="background1" w:themeShade="A6"/>
      </w:rPr>
      <w:tab/>
    </w:r>
    <w:r>
      <w:rPr>
        <w:color w:val="A6A6A6" w:themeColor="background1" w:themeShade="A6"/>
      </w:rPr>
      <w:t>June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989" w:rsidRDefault="00EA3989" w:rsidP="0065405A">
      <w:r>
        <w:separator/>
      </w:r>
    </w:p>
  </w:footnote>
  <w:footnote w:type="continuationSeparator" w:id="0">
    <w:p w:rsidR="00EA3989" w:rsidRDefault="00EA3989" w:rsidP="00654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D49"/>
    <w:multiLevelType w:val="hybridMultilevel"/>
    <w:tmpl w:val="D35ADE0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723A9E"/>
    <w:multiLevelType w:val="hybridMultilevel"/>
    <w:tmpl w:val="14FE9A3A"/>
    <w:lvl w:ilvl="0" w:tplc="4D4E0C00">
      <w:start w:val="1"/>
      <w:numFmt w:val="bullet"/>
      <w:lvlText w:val=""/>
      <w:lvlJc w:val="left"/>
      <w:pPr>
        <w:ind w:left="720" w:hanging="360"/>
      </w:pPr>
      <w:rPr>
        <w:rFonts w:ascii="Wingdings" w:hAnsi="Wingdings" w:hint="default"/>
      </w:rPr>
    </w:lvl>
    <w:lvl w:ilvl="1" w:tplc="B3DA409E">
      <w:start w:val="1"/>
      <w:numFmt w:val="bullet"/>
      <w:lvlText w:val="o"/>
      <w:lvlJc w:val="left"/>
      <w:pPr>
        <w:ind w:left="1440" w:hanging="360"/>
      </w:pPr>
      <w:rPr>
        <w:rFonts w:ascii="Courier New" w:hAnsi="Courier New" w:hint="default"/>
      </w:rPr>
    </w:lvl>
    <w:lvl w:ilvl="2" w:tplc="62E2F5EC">
      <w:start w:val="1"/>
      <w:numFmt w:val="bullet"/>
      <w:lvlText w:val=""/>
      <w:lvlJc w:val="left"/>
      <w:pPr>
        <w:ind w:left="2160" w:hanging="360"/>
      </w:pPr>
      <w:rPr>
        <w:rFonts w:ascii="Wingdings" w:hAnsi="Wingdings" w:hint="default"/>
      </w:rPr>
    </w:lvl>
    <w:lvl w:ilvl="3" w:tplc="F4AE6F52">
      <w:start w:val="1"/>
      <w:numFmt w:val="bullet"/>
      <w:lvlText w:val=""/>
      <w:lvlJc w:val="left"/>
      <w:pPr>
        <w:ind w:left="2880" w:hanging="360"/>
      </w:pPr>
      <w:rPr>
        <w:rFonts w:ascii="Symbol" w:hAnsi="Symbol" w:hint="default"/>
      </w:rPr>
    </w:lvl>
    <w:lvl w:ilvl="4" w:tplc="2D42AFD8">
      <w:start w:val="1"/>
      <w:numFmt w:val="bullet"/>
      <w:lvlText w:val="o"/>
      <w:lvlJc w:val="left"/>
      <w:pPr>
        <w:ind w:left="3600" w:hanging="360"/>
      </w:pPr>
      <w:rPr>
        <w:rFonts w:ascii="Courier New" w:hAnsi="Courier New" w:hint="default"/>
      </w:rPr>
    </w:lvl>
    <w:lvl w:ilvl="5" w:tplc="A6C2102E">
      <w:start w:val="1"/>
      <w:numFmt w:val="bullet"/>
      <w:lvlText w:val=""/>
      <w:lvlJc w:val="left"/>
      <w:pPr>
        <w:ind w:left="4320" w:hanging="360"/>
      </w:pPr>
      <w:rPr>
        <w:rFonts w:ascii="Wingdings" w:hAnsi="Wingdings" w:hint="default"/>
      </w:rPr>
    </w:lvl>
    <w:lvl w:ilvl="6" w:tplc="0B503CE0">
      <w:start w:val="1"/>
      <w:numFmt w:val="bullet"/>
      <w:lvlText w:val=""/>
      <w:lvlJc w:val="left"/>
      <w:pPr>
        <w:ind w:left="5040" w:hanging="360"/>
      </w:pPr>
      <w:rPr>
        <w:rFonts w:ascii="Symbol" w:hAnsi="Symbol" w:hint="default"/>
      </w:rPr>
    </w:lvl>
    <w:lvl w:ilvl="7" w:tplc="CB947A08">
      <w:start w:val="1"/>
      <w:numFmt w:val="bullet"/>
      <w:lvlText w:val="o"/>
      <w:lvlJc w:val="left"/>
      <w:pPr>
        <w:ind w:left="5760" w:hanging="360"/>
      </w:pPr>
      <w:rPr>
        <w:rFonts w:ascii="Courier New" w:hAnsi="Courier New" w:hint="default"/>
      </w:rPr>
    </w:lvl>
    <w:lvl w:ilvl="8" w:tplc="E3A27216">
      <w:start w:val="1"/>
      <w:numFmt w:val="bullet"/>
      <w:lvlText w:val=""/>
      <w:lvlJc w:val="left"/>
      <w:pPr>
        <w:ind w:left="6480" w:hanging="360"/>
      </w:pPr>
      <w:rPr>
        <w:rFonts w:ascii="Wingdings" w:hAnsi="Wingdings" w:hint="default"/>
      </w:rPr>
    </w:lvl>
  </w:abstractNum>
  <w:abstractNum w:abstractNumId="2" w15:restartNumberingAfterBreak="0">
    <w:nsid w:val="056114F8"/>
    <w:multiLevelType w:val="hybridMultilevel"/>
    <w:tmpl w:val="B0928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E1F84"/>
    <w:multiLevelType w:val="hybridMultilevel"/>
    <w:tmpl w:val="97E2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15BE7"/>
    <w:multiLevelType w:val="hybridMultilevel"/>
    <w:tmpl w:val="1388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C54C0"/>
    <w:multiLevelType w:val="hybridMultilevel"/>
    <w:tmpl w:val="028E47F2"/>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6" w15:restartNumberingAfterBreak="0">
    <w:nsid w:val="118848CB"/>
    <w:multiLevelType w:val="hybridMultilevel"/>
    <w:tmpl w:val="B712A9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1216F"/>
    <w:multiLevelType w:val="hybridMultilevel"/>
    <w:tmpl w:val="8516368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F680124"/>
    <w:multiLevelType w:val="hybridMultilevel"/>
    <w:tmpl w:val="FCC6BCB2"/>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ED199D"/>
    <w:multiLevelType w:val="hybridMultilevel"/>
    <w:tmpl w:val="85327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B819B0"/>
    <w:multiLevelType w:val="hybridMultilevel"/>
    <w:tmpl w:val="5C12B45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497071"/>
    <w:multiLevelType w:val="hybridMultilevel"/>
    <w:tmpl w:val="FAD8EC2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2135064"/>
    <w:multiLevelType w:val="hybridMultilevel"/>
    <w:tmpl w:val="93A6C16A"/>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3" w15:restartNumberingAfterBreak="0">
    <w:nsid w:val="33B90A89"/>
    <w:multiLevelType w:val="hybridMultilevel"/>
    <w:tmpl w:val="D806D7A6"/>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3C84D10"/>
    <w:multiLevelType w:val="hybridMultilevel"/>
    <w:tmpl w:val="5AA25E4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5471120"/>
    <w:multiLevelType w:val="hybridMultilevel"/>
    <w:tmpl w:val="57B07B9E"/>
    <w:lvl w:ilvl="0" w:tplc="E5209E58">
      <w:start w:val="1"/>
      <w:numFmt w:val="decimal"/>
      <w:lvlText w:val="%1."/>
      <w:lvlJc w:val="left"/>
      <w:pPr>
        <w:ind w:left="720" w:hanging="360"/>
      </w:pPr>
    </w:lvl>
    <w:lvl w:ilvl="1" w:tplc="010A3FB2">
      <w:start w:val="1"/>
      <w:numFmt w:val="lowerLetter"/>
      <w:lvlText w:val="%2."/>
      <w:lvlJc w:val="left"/>
      <w:pPr>
        <w:ind w:left="1440" w:hanging="360"/>
      </w:pPr>
    </w:lvl>
    <w:lvl w:ilvl="2" w:tplc="F408741C">
      <w:start w:val="1"/>
      <w:numFmt w:val="lowerRoman"/>
      <w:lvlText w:val="%3."/>
      <w:lvlJc w:val="right"/>
      <w:pPr>
        <w:ind w:left="2160" w:hanging="180"/>
      </w:pPr>
    </w:lvl>
    <w:lvl w:ilvl="3" w:tplc="D88A9F54">
      <w:start w:val="1"/>
      <w:numFmt w:val="decimal"/>
      <w:lvlText w:val="%4."/>
      <w:lvlJc w:val="left"/>
      <w:pPr>
        <w:ind w:left="2880" w:hanging="360"/>
      </w:pPr>
    </w:lvl>
    <w:lvl w:ilvl="4" w:tplc="EAB0121E">
      <w:start w:val="1"/>
      <w:numFmt w:val="lowerLetter"/>
      <w:lvlText w:val="%5."/>
      <w:lvlJc w:val="left"/>
      <w:pPr>
        <w:ind w:left="3600" w:hanging="360"/>
      </w:pPr>
    </w:lvl>
    <w:lvl w:ilvl="5" w:tplc="870C6AA8">
      <w:start w:val="1"/>
      <w:numFmt w:val="lowerRoman"/>
      <w:lvlText w:val="%6."/>
      <w:lvlJc w:val="right"/>
      <w:pPr>
        <w:ind w:left="4320" w:hanging="180"/>
      </w:pPr>
    </w:lvl>
    <w:lvl w:ilvl="6" w:tplc="2938BD6E">
      <w:start w:val="1"/>
      <w:numFmt w:val="decimal"/>
      <w:lvlText w:val="%7."/>
      <w:lvlJc w:val="left"/>
      <w:pPr>
        <w:ind w:left="5040" w:hanging="360"/>
      </w:pPr>
    </w:lvl>
    <w:lvl w:ilvl="7" w:tplc="C7F0C45E">
      <w:start w:val="1"/>
      <w:numFmt w:val="lowerLetter"/>
      <w:lvlText w:val="%8."/>
      <w:lvlJc w:val="left"/>
      <w:pPr>
        <w:ind w:left="5760" w:hanging="360"/>
      </w:pPr>
    </w:lvl>
    <w:lvl w:ilvl="8" w:tplc="EE00FAD8">
      <w:start w:val="1"/>
      <w:numFmt w:val="lowerRoman"/>
      <w:lvlText w:val="%9."/>
      <w:lvlJc w:val="right"/>
      <w:pPr>
        <w:ind w:left="6480" w:hanging="180"/>
      </w:pPr>
    </w:lvl>
  </w:abstractNum>
  <w:abstractNum w:abstractNumId="16" w15:restartNumberingAfterBreak="0">
    <w:nsid w:val="366A506D"/>
    <w:multiLevelType w:val="hybridMultilevel"/>
    <w:tmpl w:val="CDF01E72"/>
    <w:lvl w:ilvl="0" w:tplc="5740983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AB6BEC"/>
    <w:multiLevelType w:val="hybridMultilevel"/>
    <w:tmpl w:val="0770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490FA3"/>
    <w:multiLevelType w:val="hybridMultilevel"/>
    <w:tmpl w:val="AC70A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15CB8"/>
    <w:multiLevelType w:val="hybridMultilevel"/>
    <w:tmpl w:val="B250405A"/>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0" w15:restartNumberingAfterBreak="0">
    <w:nsid w:val="3CB10CDE"/>
    <w:multiLevelType w:val="hybridMultilevel"/>
    <w:tmpl w:val="A044BF70"/>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1" w15:restartNumberingAfterBreak="0">
    <w:nsid w:val="3E562D7F"/>
    <w:multiLevelType w:val="hybridMultilevel"/>
    <w:tmpl w:val="64962C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E70E91"/>
    <w:multiLevelType w:val="hybridMultilevel"/>
    <w:tmpl w:val="5E9296EA"/>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3" w15:restartNumberingAfterBreak="0">
    <w:nsid w:val="446D589C"/>
    <w:multiLevelType w:val="hybridMultilevel"/>
    <w:tmpl w:val="34D2E3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FB2832"/>
    <w:multiLevelType w:val="hybridMultilevel"/>
    <w:tmpl w:val="5E403FA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B30447A"/>
    <w:multiLevelType w:val="hybridMultilevel"/>
    <w:tmpl w:val="616829AC"/>
    <w:lvl w:ilvl="0" w:tplc="2836EA90">
      <w:start w:val="1"/>
      <w:numFmt w:val="decimal"/>
      <w:lvlText w:val="%1."/>
      <w:lvlJc w:val="left"/>
      <w:pPr>
        <w:ind w:left="720" w:hanging="360"/>
      </w:pPr>
    </w:lvl>
    <w:lvl w:ilvl="1" w:tplc="1AC2FF3A">
      <w:start w:val="1"/>
      <w:numFmt w:val="lowerLetter"/>
      <w:lvlText w:val="%2."/>
      <w:lvlJc w:val="left"/>
      <w:pPr>
        <w:ind w:left="1440" w:hanging="360"/>
      </w:pPr>
    </w:lvl>
    <w:lvl w:ilvl="2" w:tplc="F692DCF8">
      <w:start w:val="1"/>
      <w:numFmt w:val="lowerRoman"/>
      <w:lvlText w:val="%3."/>
      <w:lvlJc w:val="right"/>
      <w:pPr>
        <w:ind w:left="2160" w:hanging="180"/>
      </w:pPr>
    </w:lvl>
    <w:lvl w:ilvl="3" w:tplc="A99C4B18">
      <w:start w:val="1"/>
      <w:numFmt w:val="decimal"/>
      <w:lvlText w:val="%4."/>
      <w:lvlJc w:val="left"/>
      <w:pPr>
        <w:ind w:left="2880" w:hanging="360"/>
      </w:pPr>
    </w:lvl>
    <w:lvl w:ilvl="4" w:tplc="3C109180">
      <w:start w:val="1"/>
      <w:numFmt w:val="lowerLetter"/>
      <w:lvlText w:val="%5."/>
      <w:lvlJc w:val="left"/>
      <w:pPr>
        <w:ind w:left="3600" w:hanging="360"/>
      </w:pPr>
    </w:lvl>
    <w:lvl w:ilvl="5" w:tplc="68C00B24">
      <w:start w:val="1"/>
      <w:numFmt w:val="lowerRoman"/>
      <w:lvlText w:val="%6."/>
      <w:lvlJc w:val="right"/>
      <w:pPr>
        <w:ind w:left="4320" w:hanging="180"/>
      </w:pPr>
    </w:lvl>
    <w:lvl w:ilvl="6" w:tplc="DFB4BFC4">
      <w:start w:val="1"/>
      <w:numFmt w:val="decimal"/>
      <w:lvlText w:val="%7."/>
      <w:lvlJc w:val="left"/>
      <w:pPr>
        <w:ind w:left="5040" w:hanging="360"/>
      </w:pPr>
    </w:lvl>
    <w:lvl w:ilvl="7" w:tplc="3F74CECE">
      <w:start w:val="1"/>
      <w:numFmt w:val="lowerLetter"/>
      <w:lvlText w:val="%8."/>
      <w:lvlJc w:val="left"/>
      <w:pPr>
        <w:ind w:left="5760" w:hanging="360"/>
      </w:pPr>
    </w:lvl>
    <w:lvl w:ilvl="8" w:tplc="2BAA64CA">
      <w:start w:val="1"/>
      <w:numFmt w:val="lowerRoman"/>
      <w:lvlText w:val="%9."/>
      <w:lvlJc w:val="right"/>
      <w:pPr>
        <w:ind w:left="6480" w:hanging="180"/>
      </w:pPr>
    </w:lvl>
  </w:abstractNum>
  <w:abstractNum w:abstractNumId="26" w15:restartNumberingAfterBreak="0">
    <w:nsid w:val="4C0A707E"/>
    <w:multiLevelType w:val="hybridMultilevel"/>
    <w:tmpl w:val="65248C44"/>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7" w15:restartNumberingAfterBreak="0">
    <w:nsid w:val="4DC67C20"/>
    <w:multiLevelType w:val="multilevel"/>
    <w:tmpl w:val="333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236407"/>
    <w:multiLevelType w:val="hybridMultilevel"/>
    <w:tmpl w:val="5C0479E8"/>
    <w:lvl w:ilvl="0" w:tplc="0809000D">
      <w:start w:val="1"/>
      <w:numFmt w:val="bullet"/>
      <w:lvlText w:val=""/>
      <w:lvlJc w:val="left"/>
      <w:pPr>
        <w:ind w:left="1449"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941CF"/>
    <w:multiLevelType w:val="hybridMultilevel"/>
    <w:tmpl w:val="30AC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949BE"/>
    <w:multiLevelType w:val="hybridMultilevel"/>
    <w:tmpl w:val="85FA6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0B0A05"/>
    <w:multiLevelType w:val="hybridMultilevel"/>
    <w:tmpl w:val="26526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F63AA2"/>
    <w:multiLevelType w:val="hybridMultilevel"/>
    <w:tmpl w:val="0770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D628A2"/>
    <w:multiLevelType w:val="hybridMultilevel"/>
    <w:tmpl w:val="BF3A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97CFF"/>
    <w:multiLevelType w:val="hybridMultilevel"/>
    <w:tmpl w:val="964A1AA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8B723C"/>
    <w:multiLevelType w:val="hybridMultilevel"/>
    <w:tmpl w:val="D33A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7168C"/>
    <w:multiLevelType w:val="hybridMultilevel"/>
    <w:tmpl w:val="4E60375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D347D4"/>
    <w:multiLevelType w:val="hybridMultilevel"/>
    <w:tmpl w:val="C79C49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0F09A1"/>
    <w:multiLevelType w:val="hybridMultilevel"/>
    <w:tmpl w:val="0770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AE011D"/>
    <w:multiLevelType w:val="hybridMultilevel"/>
    <w:tmpl w:val="EE2A8A8A"/>
    <w:lvl w:ilvl="0" w:tplc="0809000D">
      <w:start w:val="1"/>
      <w:numFmt w:val="bullet"/>
      <w:lvlText w:val=""/>
      <w:lvlJc w:val="left"/>
      <w:pPr>
        <w:ind w:left="1447" w:hanging="360"/>
      </w:pPr>
      <w:rPr>
        <w:rFonts w:ascii="Wingdings" w:hAnsi="Wingdings"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40" w15:restartNumberingAfterBreak="0">
    <w:nsid w:val="77D02824"/>
    <w:multiLevelType w:val="hybridMultilevel"/>
    <w:tmpl w:val="57F8222E"/>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41" w15:restartNumberingAfterBreak="0">
    <w:nsid w:val="78AE020F"/>
    <w:multiLevelType w:val="hybridMultilevel"/>
    <w:tmpl w:val="31E6BDE6"/>
    <w:lvl w:ilvl="0" w:tplc="D86AF1CE">
      <w:start w:val="1"/>
      <w:numFmt w:val="decimal"/>
      <w:lvlText w:val="%1."/>
      <w:lvlJc w:val="left"/>
      <w:pPr>
        <w:ind w:left="720" w:hanging="360"/>
      </w:pPr>
    </w:lvl>
    <w:lvl w:ilvl="1" w:tplc="01765D52">
      <w:start w:val="1"/>
      <w:numFmt w:val="lowerLetter"/>
      <w:lvlText w:val="%2."/>
      <w:lvlJc w:val="left"/>
      <w:pPr>
        <w:ind w:left="1440" w:hanging="360"/>
      </w:pPr>
    </w:lvl>
    <w:lvl w:ilvl="2" w:tplc="82AA182A">
      <w:start w:val="1"/>
      <w:numFmt w:val="lowerRoman"/>
      <w:lvlText w:val="%3."/>
      <w:lvlJc w:val="right"/>
      <w:pPr>
        <w:ind w:left="2160" w:hanging="180"/>
      </w:pPr>
    </w:lvl>
    <w:lvl w:ilvl="3" w:tplc="60285430">
      <w:start w:val="1"/>
      <w:numFmt w:val="decimal"/>
      <w:lvlText w:val="%4."/>
      <w:lvlJc w:val="left"/>
      <w:pPr>
        <w:ind w:left="2880" w:hanging="360"/>
      </w:pPr>
    </w:lvl>
    <w:lvl w:ilvl="4" w:tplc="264200A2">
      <w:start w:val="1"/>
      <w:numFmt w:val="lowerLetter"/>
      <w:lvlText w:val="%5."/>
      <w:lvlJc w:val="left"/>
      <w:pPr>
        <w:ind w:left="3600" w:hanging="360"/>
      </w:pPr>
    </w:lvl>
    <w:lvl w:ilvl="5" w:tplc="84FA0AB6">
      <w:start w:val="1"/>
      <w:numFmt w:val="lowerRoman"/>
      <w:lvlText w:val="%6."/>
      <w:lvlJc w:val="right"/>
      <w:pPr>
        <w:ind w:left="4320" w:hanging="180"/>
      </w:pPr>
    </w:lvl>
    <w:lvl w:ilvl="6" w:tplc="6BC4ABB0">
      <w:start w:val="1"/>
      <w:numFmt w:val="decimal"/>
      <w:lvlText w:val="%7."/>
      <w:lvlJc w:val="left"/>
      <w:pPr>
        <w:ind w:left="5040" w:hanging="360"/>
      </w:pPr>
    </w:lvl>
    <w:lvl w:ilvl="7" w:tplc="15E409DC">
      <w:start w:val="1"/>
      <w:numFmt w:val="lowerLetter"/>
      <w:lvlText w:val="%8."/>
      <w:lvlJc w:val="left"/>
      <w:pPr>
        <w:ind w:left="5760" w:hanging="360"/>
      </w:pPr>
    </w:lvl>
    <w:lvl w:ilvl="8" w:tplc="7E2E5216">
      <w:start w:val="1"/>
      <w:numFmt w:val="lowerRoman"/>
      <w:lvlText w:val="%9."/>
      <w:lvlJc w:val="right"/>
      <w:pPr>
        <w:ind w:left="6480" w:hanging="180"/>
      </w:pPr>
    </w:lvl>
  </w:abstractNum>
  <w:abstractNum w:abstractNumId="42" w15:restartNumberingAfterBreak="0">
    <w:nsid w:val="799F2A9C"/>
    <w:multiLevelType w:val="hybridMultilevel"/>
    <w:tmpl w:val="D532777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3" w15:restartNumberingAfterBreak="0">
    <w:nsid w:val="7F72041B"/>
    <w:multiLevelType w:val="hybridMultilevel"/>
    <w:tmpl w:val="46E6390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41"/>
  </w:num>
  <w:num w:numId="3">
    <w:abstractNumId w:val="25"/>
  </w:num>
  <w:num w:numId="4">
    <w:abstractNumId w:val="1"/>
  </w:num>
  <w:num w:numId="5">
    <w:abstractNumId w:val="22"/>
  </w:num>
  <w:num w:numId="6">
    <w:abstractNumId w:val="0"/>
  </w:num>
  <w:num w:numId="7">
    <w:abstractNumId w:val="14"/>
  </w:num>
  <w:num w:numId="8">
    <w:abstractNumId w:val="19"/>
  </w:num>
  <w:num w:numId="9">
    <w:abstractNumId w:val="12"/>
  </w:num>
  <w:num w:numId="10">
    <w:abstractNumId w:val="26"/>
  </w:num>
  <w:num w:numId="11">
    <w:abstractNumId w:val="11"/>
  </w:num>
  <w:num w:numId="12">
    <w:abstractNumId w:val="20"/>
  </w:num>
  <w:num w:numId="13">
    <w:abstractNumId w:val="5"/>
  </w:num>
  <w:num w:numId="14">
    <w:abstractNumId w:val="43"/>
  </w:num>
  <w:num w:numId="15">
    <w:abstractNumId w:val="37"/>
  </w:num>
  <w:num w:numId="16">
    <w:abstractNumId w:val="27"/>
  </w:num>
  <w:num w:numId="17">
    <w:abstractNumId w:val="16"/>
  </w:num>
  <w:num w:numId="18">
    <w:abstractNumId w:val="8"/>
  </w:num>
  <w:num w:numId="19">
    <w:abstractNumId w:val="24"/>
  </w:num>
  <w:num w:numId="20">
    <w:abstractNumId w:val="34"/>
  </w:num>
  <w:num w:numId="21">
    <w:abstractNumId w:val="36"/>
  </w:num>
  <w:num w:numId="22">
    <w:abstractNumId w:val="10"/>
  </w:num>
  <w:num w:numId="23">
    <w:abstractNumId w:val="9"/>
  </w:num>
  <w:num w:numId="24">
    <w:abstractNumId w:val="23"/>
  </w:num>
  <w:num w:numId="25">
    <w:abstractNumId w:val="31"/>
  </w:num>
  <w:num w:numId="26">
    <w:abstractNumId w:val="38"/>
  </w:num>
  <w:num w:numId="27">
    <w:abstractNumId w:val="32"/>
  </w:num>
  <w:num w:numId="28">
    <w:abstractNumId w:val="17"/>
  </w:num>
  <w:num w:numId="29">
    <w:abstractNumId w:val="28"/>
  </w:num>
  <w:num w:numId="30">
    <w:abstractNumId w:val="13"/>
  </w:num>
  <w:num w:numId="31">
    <w:abstractNumId w:val="40"/>
  </w:num>
  <w:num w:numId="32">
    <w:abstractNumId w:val="6"/>
  </w:num>
  <w:num w:numId="33">
    <w:abstractNumId w:val="39"/>
  </w:num>
  <w:num w:numId="34">
    <w:abstractNumId w:val="42"/>
  </w:num>
  <w:num w:numId="35">
    <w:abstractNumId w:val="4"/>
  </w:num>
  <w:num w:numId="36">
    <w:abstractNumId w:val="30"/>
  </w:num>
  <w:num w:numId="37">
    <w:abstractNumId w:val="33"/>
  </w:num>
  <w:num w:numId="38">
    <w:abstractNumId w:val="21"/>
  </w:num>
  <w:num w:numId="39">
    <w:abstractNumId w:val="2"/>
  </w:num>
  <w:num w:numId="40">
    <w:abstractNumId w:val="3"/>
  </w:num>
  <w:num w:numId="41">
    <w:abstractNumId w:val="29"/>
  </w:num>
  <w:num w:numId="42">
    <w:abstractNumId w:val="7"/>
  </w:num>
  <w:num w:numId="43">
    <w:abstractNumId w:val="35"/>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A04"/>
    <w:rsid w:val="00002DA0"/>
    <w:rsid w:val="000155A8"/>
    <w:rsid w:val="000206AC"/>
    <w:rsid w:val="00023E01"/>
    <w:rsid w:val="00026225"/>
    <w:rsid w:val="00030B07"/>
    <w:rsid w:val="00033586"/>
    <w:rsid w:val="00047DAB"/>
    <w:rsid w:val="00070902"/>
    <w:rsid w:val="000807AA"/>
    <w:rsid w:val="000D1709"/>
    <w:rsid w:val="000D55B5"/>
    <w:rsid w:val="000E149E"/>
    <w:rsid w:val="000F5185"/>
    <w:rsid w:val="00114621"/>
    <w:rsid w:val="00130FE8"/>
    <w:rsid w:val="001343E2"/>
    <w:rsid w:val="00162ADA"/>
    <w:rsid w:val="00171893"/>
    <w:rsid w:val="00180B55"/>
    <w:rsid w:val="00191122"/>
    <w:rsid w:val="00191BDF"/>
    <w:rsid w:val="00195ED0"/>
    <w:rsid w:val="001A5293"/>
    <w:rsid w:val="001A65FE"/>
    <w:rsid w:val="001B3BC1"/>
    <w:rsid w:val="001C3D46"/>
    <w:rsid w:val="001D0E86"/>
    <w:rsid w:val="001E1301"/>
    <w:rsid w:val="001F183B"/>
    <w:rsid w:val="00201946"/>
    <w:rsid w:val="00201B26"/>
    <w:rsid w:val="00227F44"/>
    <w:rsid w:val="00230DF1"/>
    <w:rsid w:val="0024198A"/>
    <w:rsid w:val="00245629"/>
    <w:rsid w:val="00251769"/>
    <w:rsid w:val="002517C1"/>
    <w:rsid w:val="0027479D"/>
    <w:rsid w:val="00280C88"/>
    <w:rsid w:val="0028492B"/>
    <w:rsid w:val="00287B60"/>
    <w:rsid w:val="00293FC5"/>
    <w:rsid w:val="00294336"/>
    <w:rsid w:val="002A1B65"/>
    <w:rsid w:val="002A3D3C"/>
    <w:rsid w:val="002C0AF8"/>
    <w:rsid w:val="002C1C91"/>
    <w:rsid w:val="002D18FA"/>
    <w:rsid w:val="002D4144"/>
    <w:rsid w:val="002F0ED2"/>
    <w:rsid w:val="00314210"/>
    <w:rsid w:val="00315DF4"/>
    <w:rsid w:val="00324E7B"/>
    <w:rsid w:val="003324B9"/>
    <w:rsid w:val="00332571"/>
    <w:rsid w:val="00332794"/>
    <w:rsid w:val="00335196"/>
    <w:rsid w:val="00344CA0"/>
    <w:rsid w:val="003548CD"/>
    <w:rsid w:val="00365A20"/>
    <w:rsid w:val="00380D83"/>
    <w:rsid w:val="00382E23"/>
    <w:rsid w:val="003836BD"/>
    <w:rsid w:val="00383815"/>
    <w:rsid w:val="00385BF3"/>
    <w:rsid w:val="00391C43"/>
    <w:rsid w:val="00393885"/>
    <w:rsid w:val="0039710D"/>
    <w:rsid w:val="003B1C5C"/>
    <w:rsid w:val="003B2BA7"/>
    <w:rsid w:val="003C3E52"/>
    <w:rsid w:val="003F1F76"/>
    <w:rsid w:val="003F5C19"/>
    <w:rsid w:val="00402D1E"/>
    <w:rsid w:val="00412075"/>
    <w:rsid w:val="004130C3"/>
    <w:rsid w:val="0042594D"/>
    <w:rsid w:val="0044591B"/>
    <w:rsid w:val="00464289"/>
    <w:rsid w:val="004704AD"/>
    <w:rsid w:val="004751D6"/>
    <w:rsid w:val="00492A62"/>
    <w:rsid w:val="00495710"/>
    <w:rsid w:val="00495E9E"/>
    <w:rsid w:val="004972DF"/>
    <w:rsid w:val="004A3A41"/>
    <w:rsid w:val="004B1EC2"/>
    <w:rsid w:val="004B624C"/>
    <w:rsid w:val="004B7A78"/>
    <w:rsid w:val="004D339A"/>
    <w:rsid w:val="00521191"/>
    <w:rsid w:val="00523A20"/>
    <w:rsid w:val="00525C2D"/>
    <w:rsid w:val="0054410A"/>
    <w:rsid w:val="00565099"/>
    <w:rsid w:val="00571183"/>
    <w:rsid w:val="00572A9A"/>
    <w:rsid w:val="00573CF6"/>
    <w:rsid w:val="00576A04"/>
    <w:rsid w:val="00597B3C"/>
    <w:rsid w:val="005A4E74"/>
    <w:rsid w:val="005A7F29"/>
    <w:rsid w:val="005B5936"/>
    <w:rsid w:val="005C1E70"/>
    <w:rsid w:val="005D3C0E"/>
    <w:rsid w:val="005F2D10"/>
    <w:rsid w:val="00600809"/>
    <w:rsid w:val="00602436"/>
    <w:rsid w:val="0060486A"/>
    <w:rsid w:val="006076C6"/>
    <w:rsid w:val="00621778"/>
    <w:rsid w:val="00627F39"/>
    <w:rsid w:val="00642626"/>
    <w:rsid w:val="00643A79"/>
    <w:rsid w:val="00645CF1"/>
    <w:rsid w:val="0065405A"/>
    <w:rsid w:val="00657417"/>
    <w:rsid w:val="006A3363"/>
    <w:rsid w:val="006A5C88"/>
    <w:rsid w:val="006B1E45"/>
    <w:rsid w:val="006C17E7"/>
    <w:rsid w:val="006C331E"/>
    <w:rsid w:val="006D7137"/>
    <w:rsid w:val="006E132C"/>
    <w:rsid w:val="006E2D6A"/>
    <w:rsid w:val="006E3105"/>
    <w:rsid w:val="006E46D1"/>
    <w:rsid w:val="006E61F3"/>
    <w:rsid w:val="006F1B77"/>
    <w:rsid w:val="00714E6C"/>
    <w:rsid w:val="00717B7B"/>
    <w:rsid w:val="00725B43"/>
    <w:rsid w:val="0073354F"/>
    <w:rsid w:val="00746E0F"/>
    <w:rsid w:val="007836FF"/>
    <w:rsid w:val="007970BE"/>
    <w:rsid w:val="007B6B71"/>
    <w:rsid w:val="007C6462"/>
    <w:rsid w:val="007F08C6"/>
    <w:rsid w:val="007F47F8"/>
    <w:rsid w:val="008106BA"/>
    <w:rsid w:val="0081322E"/>
    <w:rsid w:val="00813ED6"/>
    <w:rsid w:val="00820295"/>
    <w:rsid w:val="008216BB"/>
    <w:rsid w:val="00822AE6"/>
    <w:rsid w:val="008B23A4"/>
    <w:rsid w:val="008B4D24"/>
    <w:rsid w:val="008C7036"/>
    <w:rsid w:val="008F2600"/>
    <w:rsid w:val="00900AB5"/>
    <w:rsid w:val="0090792D"/>
    <w:rsid w:val="00946408"/>
    <w:rsid w:val="0094641C"/>
    <w:rsid w:val="00963281"/>
    <w:rsid w:val="009659A3"/>
    <w:rsid w:val="00975CD2"/>
    <w:rsid w:val="00980B5D"/>
    <w:rsid w:val="00980E45"/>
    <w:rsid w:val="00991E46"/>
    <w:rsid w:val="009A59AA"/>
    <w:rsid w:val="009B00EA"/>
    <w:rsid w:val="009B3ECC"/>
    <w:rsid w:val="009B4001"/>
    <w:rsid w:val="009B5742"/>
    <w:rsid w:val="009C69AD"/>
    <w:rsid w:val="009D4298"/>
    <w:rsid w:val="009E2A6D"/>
    <w:rsid w:val="009E7B44"/>
    <w:rsid w:val="009F65EF"/>
    <w:rsid w:val="00A072E3"/>
    <w:rsid w:val="00A124AC"/>
    <w:rsid w:val="00A169F3"/>
    <w:rsid w:val="00A178DE"/>
    <w:rsid w:val="00A26407"/>
    <w:rsid w:val="00A30D36"/>
    <w:rsid w:val="00A43339"/>
    <w:rsid w:val="00A86009"/>
    <w:rsid w:val="00A8757D"/>
    <w:rsid w:val="00A95345"/>
    <w:rsid w:val="00AA5968"/>
    <w:rsid w:val="00AB1EB9"/>
    <w:rsid w:val="00AE18A7"/>
    <w:rsid w:val="00B27ABB"/>
    <w:rsid w:val="00B30920"/>
    <w:rsid w:val="00B33D14"/>
    <w:rsid w:val="00B45F66"/>
    <w:rsid w:val="00B92A32"/>
    <w:rsid w:val="00B9421D"/>
    <w:rsid w:val="00BE517C"/>
    <w:rsid w:val="00BF2AFD"/>
    <w:rsid w:val="00BF2B33"/>
    <w:rsid w:val="00BF4D05"/>
    <w:rsid w:val="00C001E7"/>
    <w:rsid w:val="00C0131F"/>
    <w:rsid w:val="00C1560E"/>
    <w:rsid w:val="00C51AB7"/>
    <w:rsid w:val="00CA29A7"/>
    <w:rsid w:val="00CB2662"/>
    <w:rsid w:val="00CB4008"/>
    <w:rsid w:val="00CC7A3A"/>
    <w:rsid w:val="00CF182A"/>
    <w:rsid w:val="00D013E1"/>
    <w:rsid w:val="00D04EFC"/>
    <w:rsid w:val="00D061D7"/>
    <w:rsid w:val="00D104E4"/>
    <w:rsid w:val="00D31925"/>
    <w:rsid w:val="00D31B57"/>
    <w:rsid w:val="00D54432"/>
    <w:rsid w:val="00D63ECC"/>
    <w:rsid w:val="00D71FCA"/>
    <w:rsid w:val="00D76856"/>
    <w:rsid w:val="00D804CE"/>
    <w:rsid w:val="00D86955"/>
    <w:rsid w:val="00D90F11"/>
    <w:rsid w:val="00DA6F4C"/>
    <w:rsid w:val="00DB25DB"/>
    <w:rsid w:val="00DE07A2"/>
    <w:rsid w:val="00DE41DB"/>
    <w:rsid w:val="00E41DB3"/>
    <w:rsid w:val="00E537A4"/>
    <w:rsid w:val="00E54819"/>
    <w:rsid w:val="00E878C2"/>
    <w:rsid w:val="00EA3989"/>
    <w:rsid w:val="00EB7CDA"/>
    <w:rsid w:val="00EE42D0"/>
    <w:rsid w:val="00EF136F"/>
    <w:rsid w:val="00F01789"/>
    <w:rsid w:val="00F04A22"/>
    <w:rsid w:val="00F246B5"/>
    <w:rsid w:val="00F26010"/>
    <w:rsid w:val="00F311D8"/>
    <w:rsid w:val="00F357EB"/>
    <w:rsid w:val="00F36192"/>
    <w:rsid w:val="00F60519"/>
    <w:rsid w:val="00F651FC"/>
    <w:rsid w:val="00F6614D"/>
    <w:rsid w:val="00F96F6F"/>
    <w:rsid w:val="00FA7A9A"/>
    <w:rsid w:val="00FC1728"/>
    <w:rsid w:val="00FC1AD2"/>
    <w:rsid w:val="00FC1F7E"/>
    <w:rsid w:val="00FD1B1F"/>
    <w:rsid w:val="00FD52F2"/>
    <w:rsid w:val="00FE0316"/>
    <w:rsid w:val="00FE7815"/>
    <w:rsid w:val="143810CE"/>
    <w:rsid w:val="58045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64CA5"/>
  <w15:docId w15:val="{A290BFE1-A1A8-4135-9782-3CACC95A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B5D"/>
  </w:style>
  <w:style w:type="paragraph" w:styleId="Heading1">
    <w:name w:val="heading 1"/>
    <w:basedOn w:val="Normal"/>
    <w:next w:val="Normal"/>
    <w:link w:val="Heading1Char"/>
    <w:uiPriority w:val="9"/>
    <w:qFormat/>
    <w:rsid w:val="00F96F6F"/>
    <w:pPr>
      <w:keepNext/>
      <w:keepLines/>
      <w:spacing w:before="240"/>
      <w:outlineLvl w:val="0"/>
    </w:pPr>
    <w:rPr>
      <w:rFonts w:eastAsiaTheme="majorEastAsia" w:cstheme="majorBidi"/>
      <w:b/>
      <w:color w:val="70AD47" w:themeColor="accent6"/>
      <w:sz w:val="32"/>
      <w:szCs w:val="32"/>
    </w:rPr>
  </w:style>
  <w:style w:type="paragraph" w:styleId="Heading2">
    <w:name w:val="heading 2"/>
    <w:basedOn w:val="Heading1"/>
    <w:next w:val="Normal"/>
    <w:link w:val="Heading2Char"/>
    <w:uiPriority w:val="9"/>
    <w:unhideWhenUsed/>
    <w:qFormat/>
    <w:rsid w:val="00F96F6F"/>
    <w:pPr>
      <w:outlineLvl w:val="1"/>
    </w:pPr>
    <w:rPr>
      <w:sz w:val="28"/>
    </w:rPr>
  </w:style>
  <w:style w:type="paragraph" w:styleId="Heading3">
    <w:name w:val="heading 3"/>
    <w:basedOn w:val="Normal"/>
    <w:next w:val="Normal"/>
    <w:link w:val="Heading3Char"/>
    <w:uiPriority w:val="9"/>
    <w:unhideWhenUsed/>
    <w:qFormat/>
    <w:rsid w:val="00287B60"/>
    <w:pPr>
      <w:keepNext/>
      <w:keepLines/>
      <w:spacing w:before="40"/>
      <w:outlineLvl w:val="2"/>
    </w:pPr>
    <w:rPr>
      <w:rFonts w:asciiTheme="majorHAnsi" w:eastAsiaTheme="majorEastAsia" w:hAnsiTheme="majorHAnsi" w:cstheme="majorBidi"/>
      <w:color w:val="70AD47" w:themeColor="accent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4E4"/>
    <w:pPr>
      <w:ind w:left="720"/>
      <w:contextualSpacing/>
    </w:pPr>
  </w:style>
  <w:style w:type="paragraph" w:styleId="TOC1">
    <w:name w:val="toc 1"/>
    <w:basedOn w:val="Normal"/>
    <w:next w:val="Normal"/>
    <w:autoRedefine/>
    <w:uiPriority w:val="39"/>
    <w:unhideWhenUsed/>
    <w:rsid w:val="006D7137"/>
    <w:pPr>
      <w:tabs>
        <w:tab w:val="right" w:leader="dot" w:pos="9010"/>
      </w:tabs>
      <w:spacing w:before="120"/>
    </w:pPr>
    <w:rPr>
      <w:rFonts w:asciiTheme="majorHAnsi" w:hAnsiTheme="majorHAnsi"/>
      <w:b/>
      <w:bCs/>
      <w:noProof/>
      <w:color w:val="538135" w:themeColor="accent6" w:themeShade="BF"/>
    </w:rPr>
  </w:style>
  <w:style w:type="paragraph" w:styleId="TOC2">
    <w:name w:val="toc 2"/>
    <w:basedOn w:val="Normal"/>
    <w:next w:val="Normal"/>
    <w:autoRedefine/>
    <w:uiPriority w:val="39"/>
    <w:unhideWhenUsed/>
    <w:rsid w:val="00315DF4"/>
    <w:rPr>
      <w:sz w:val="22"/>
      <w:szCs w:val="22"/>
    </w:rPr>
  </w:style>
  <w:style w:type="paragraph" w:styleId="TOC3">
    <w:name w:val="toc 3"/>
    <w:basedOn w:val="Normal"/>
    <w:next w:val="Normal"/>
    <w:autoRedefine/>
    <w:uiPriority w:val="39"/>
    <w:unhideWhenUsed/>
    <w:rsid w:val="00315DF4"/>
    <w:pPr>
      <w:ind w:left="240"/>
    </w:pPr>
    <w:rPr>
      <w:i/>
      <w:iCs/>
      <w:sz w:val="22"/>
      <w:szCs w:val="22"/>
    </w:rPr>
  </w:style>
  <w:style w:type="paragraph" w:styleId="TOC4">
    <w:name w:val="toc 4"/>
    <w:basedOn w:val="Normal"/>
    <w:next w:val="Normal"/>
    <w:autoRedefine/>
    <w:uiPriority w:val="39"/>
    <w:unhideWhenUsed/>
    <w:rsid w:val="00315DF4"/>
    <w:pPr>
      <w:pBdr>
        <w:between w:val="double" w:sz="6" w:space="0" w:color="auto"/>
      </w:pBdr>
      <w:ind w:left="480"/>
    </w:pPr>
    <w:rPr>
      <w:sz w:val="20"/>
      <w:szCs w:val="20"/>
    </w:rPr>
  </w:style>
  <w:style w:type="paragraph" w:styleId="TOC5">
    <w:name w:val="toc 5"/>
    <w:basedOn w:val="Normal"/>
    <w:next w:val="Normal"/>
    <w:autoRedefine/>
    <w:uiPriority w:val="39"/>
    <w:unhideWhenUsed/>
    <w:rsid w:val="00315DF4"/>
    <w:pPr>
      <w:pBdr>
        <w:between w:val="double" w:sz="6" w:space="0" w:color="auto"/>
      </w:pBdr>
      <w:ind w:left="720"/>
    </w:pPr>
    <w:rPr>
      <w:sz w:val="20"/>
      <w:szCs w:val="20"/>
    </w:rPr>
  </w:style>
  <w:style w:type="paragraph" w:styleId="TOC6">
    <w:name w:val="toc 6"/>
    <w:basedOn w:val="Normal"/>
    <w:next w:val="Normal"/>
    <w:autoRedefine/>
    <w:uiPriority w:val="39"/>
    <w:unhideWhenUsed/>
    <w:rsid w:val="00315DF4"/>
    <w:pPr>
      <w:pBdr>
        <w:between w:val="double" w:sz="6" w:space="0" w:color="auto"/>
      </w:pBdr>
      <w:ind w:left="960"/>
    </w:pPr>
    <w:rPr>
      <w:sz w:val="20"/>
      <w:szCs w:val="20"/>
    </w:rPr>
  </w:style>
  <w:style w:type="paragraph" w:styleId="TOC7">
    <w:name w:val="toc 7"/>
    <w:basedOn w:val="Normal"/>
    <w:next w:val="Normal"/>
    <w:autoRedefine/>
    <w:uiPriority w:val="39"/>
    <w:unhideWhenUsed/>
    <w:rsid w:val="00315DF4"/>
    <w:pPr>
      <w:pBdr>
        <w:between w:val="double" w:sz="6" w:space="0" w:color="auto"/>
      </w:pBdr>
      <w:ind w:left="1200"/>
    </w:pPr>
    <w:rPr>
      <w:sz w:val="20"/>
      <w:szCs w:val="20"/>
    </w:rPr>
  </w:style>
  <w:style w:type="paragraph" w:styleId="TOC8">
    <w:name w:val="toc 8"/>
    <w:basedOn w:val="Normal"/>
    <w:next w:val="Normal"/>
    <w:autoRedefine/>
    <w:uiPriority w:val="39"/>
    <w:unhideWhenUsed/>
    <w:rsid w:val="00315DF4"/>
    <w:pPr>
      <w:pBdr>
        <w:between w:val="double" w:sz="6" w:space="0" w:color="auto"/>
      </w:pBdr>
      <w:ind w:left="1440"/>
    </w:pPr>
    <w:rPr>
      <w:sz w:val="20"/>
      <w:szCs w:val="20"/>
    </w:rPr>
  </w:style>
  <w:style w:type="paragraph" w:styleId="TOC9">
    <w:name w:val="toc 9"/>
    <w:basedOn w:val="Normal"/>
    <w:next w:val="Normal"/>
    <w:autoRedefine/>
    <w:uiPriority w:val="39"/>
    <w:unhideWhenUsed/>
    <w:rsid w:val="00315DF4"/>
    <w:pPr>
      <w:pBdr>
        <w:between w:val="double" w:sz="6" w:space="0" w:color="auto"/>
      </w:pBdr>
      <w:ind w:left="1680"/>
    </w:pPr>
    <w:rPr>
      <w:sz w:val="20"/>
      <w:szCs w:val="20"/>
    </w:rPr>
  </w:style>
  <w:style w:type="character" w:customStyle="1" w:styleId="Heading1Char">
    <w:name w:val="Heading 1 Char"/>
    <w:basedOn w:val="DefaultParagraphFont"/>
    <w:link w:val="Heading1"/>
    <w:uiPriority w:val="9"/>
    <w:rsid w:val="00F96F6F"/>
    <w:rPr>
      <w:rFonts w:eastAsiaTheme="majorEastAsia" w:cstheme="majorBidi"/>
      <w:b/>
      <w:color w:val="70AD47" w:themeColor="accent6"/>
      <w:sz w:val="32"/>
      <w:szCs w:val="32"/>
    </w:rPr>
  </w:style>
  <w:style w:type="character" w:customStyle="1" w:styleId="Heading2Char">
    <w:name w:val="Heading 2 Char"/>
    <w:basedOn w:val="DefaultParagraphFont"/>
    <w:link w:val="Heading2"/>
    <w:uiPriority w:val="9"/>
    <w:rsid w:val="00F96F6F"/>
    <w:rPr>
      <w:rFonts w:eastAsiaTheme="majorEastAsia" w:cstheme="majorBidi"/>
      <w:b/>
      <w:color w:val="70AD47" w:themeColor="accent6"/>
      <w:sz w:val="28"/>
      <w:szCs w:val="32"/>
    </w:rPr>
  </w:style>
  <w:style w:type="table" w:styleId="TableGrid">
    <w:name w:val="Table Grid"/>
    <w:basedOn w:val="TableNormal"/>
    <w:uiPriority w:val="39"/>
    <w:rsid w:val="006D7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05A"/>
    <w:pPr>
      <w:tabs>
        <w:tab w:val="center" w:pos="4513"/>
        <w:tab w:val="right" w:pos="9026"/>
      </w:tabs>
    </w:pPr>
  </w:style>
  <w:style w:type="character" w:customStyle="1" w:styleId="HeaderChar">
    <w:name w:val="Header Char"/>
    <w:basedOn w:val="DefaultParagraphFont"/>
    <w:link w:val="Header"/>
    <w:uiPriority w:val="99"/>
    <w:rsid w:val="0065405A"/>
  </w:style>
  <w:style w:type="paragraph" w:styleId="Footer">
    <w:name w:val="footer"/>
    <w:basedOn w:val="Normal"/>
    <w:link w:val="FooterChar"/>
    <w:uiPriority w:val="99"/>
    <w:unhideWhenUsed/>
    <w:rsid w:val="0065405A"/>
    <w:pPr>
      <w:tabs>
        <w:tab w:val="center" w:pos="4513"/>
        <w:tab w:val="right" w:pos="9026"/>
      </w:tabs>
    </w:pPr>
  </w:style>
  <w:style w:type="character" w:customStyle="1" w:styleId="FooterChar">
    <w:name w:val="Footer Char"/>
    <w:basedOn w:val="DefaultParagraphFont"/>
    <w:link w:val="Footer"/>
    <w:uiPriority w:val="99"/>
    <w:rsid w:val="0065405A"/>
  </w:style>
  <w:style w:type="character" w:styleId="PageNumber">
    <w:name w:val="page number"/>
    <w:basedOn w:val="DefaultParagraphFont"/>
    <w:uiPriority w:val="99"/>
    <w:semiHidden/>
    <w:unhideWhenUsed/>
    <w:rsid w:val="00C51AB7"/>
  </w:style>
  <w:style w:type="paragraph" w:styleId="NoSpacing">
    <w:name w:val="No Spacing"/>
    <w:uiPriority w:val="1"/>
    <w:qFormat/>
    <w:rsid w:val="00C51AB7"/>
  </w:style>
  <w:style w:type="paragraph" w:customStyle="1" w:styleId="paragraph">
    <w:name w:val="paragraph"/>
    <w:basedOn w:val="Normal"/>
    <w:rsid w:val="00F651F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651FC"/>
  </w:style>
  <w:style w:type="character" w:customStyle="1" w:styleId="eop">
    <w:name w:val="eop"/>
    <w:basedOn w:val="DefaultParagraphFont"/>
    <w:rsid w:val="00F651FC"/>
  </w:style>
  <w:style w:type="character" w:customStyle="1" w:styleId="Heading3Char">
    <w:name w:val="Heading 3 Char"/>
    <w:basedOn w:val="DefaultParagraphFont"/>
    <w:link w:val="Heading3"/>
    <w:uiPriority w:val="9"/>
    <w:rsid w:val="00287B60"/>
    <w:rPr>
      <w:rFonts w:asciiTheme="majorHAnsi" w:eastAsiaTheme="majorEastAsia" w:hAnsiTheme="majorHAnsi" w:cstheme="majorBidi"/>
      <w:color w:val="70AD47" w:themeColor="accent6"/>
      <w:sz w:val="28"/>
    </w:rPr>
  </w:style>
  <w:style w:type="paragraph" w:styleId="BalloonText">
    <w:name w:val="Balloon Text"/>
    <w:basedOn w:val="Normal"/>
    <w:link w:val="BalloonTextChar"/>
    <w:uiPriority w:val="99"/>
    <w:semiHidden/>
    <w:unhideWhenUsed/>
    <w:rsid w:val="00335196"/>
    <w:rPr>
      <w:rFonts w:ascii="Tahoma" w:hAnsi="Tahoma" w:cs="Tahoma"/>
      <w:sz w:val="16"/>
      <w:szCs w:val="16"/>
    </w:rPr>
  </w:style>
  <w:style w:type="character" w:customStyle="1" w:styleId="BalloonTextChar">
    <w:name w:val="Balloon Text Char"/>
    <w:basedOn w:val="DefaultParagraphFont"/>
    <w:link w:val="BalloonText"/>
    <w:uiPriority w:val="99"/>
    <w:semiHidden/>
    <w:rsid w:val="00335196"/>
    <w:rPr>
      <w:rFonts w:ascii="Tahoma" w:hAnsi="Tahoma" w:cs="Tahoma"/>
      <w:sz w:val="16"/>
      <w:szCs w:val="16"/>
    </w:rPr>
  </w:style>
  <w:style w:type="paragraph" w:customStyle="1" w:styleId="Default">
    <w:name w:val="Default"/>
    <w:rsid w:val="001E1301"/>
    <w:pPr>
      <w:autoSpaceDE w:val="0"/>
      <w:autoSpaceDN w:val="0"/>
      <w:adjustRightInd w:val="0"/>
    </w:pPr>
    <w:rPr>
      <w:rFonts w:ascii="Arial" w:hAnsi="Arial" w:cs="Arial"/>
      <w:color w:val="000000"/>
    </w:rPr>
  </w:style>
  <w:style w:type="paragraph" w:styleId="Title">
    <w:name w:val="Title"/>
    <w:basedOn w:val="Normal"/>
    <w:link w:val="TitleChar"/>
    <w:qFormat/>
    <w:rsid w:val="001E1301"/>
    <w:pPr>
      <w:jc w:val="center"/>
    </w:pPr>
    <w:rPr>
      <w:rFonts w:ascii="Times New Roman" w:eastAsia="Times New Roman" w:hAnsi="Times New Roman" w:cs="Times New Roman"/>
      <w:b/>
      <w:i/>
      <w:sz w:val="32"/>
      <w:szCs w:val="20"/>
    </w:rPr>
  </w:style>
  <w:style w:type="character" w:customStyle="1" w:styleId="TitleChar">
    <w:name w:val="Title Char"/>
    <w:basedOn w:val="DefaultParagraphFont"/>
    <w:link w:val="Title"/>
    <w:rsid w:val="001E1301"/>
    <w:rPr>
      <w:rFonts w:ascii="Times New Roman" w:eastAsia="Times New Roman" w:hAnsi="Times New Roman" w:cs="Times New Roman"/>
      <w:b/>
      <w:i/>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7100">
      <w:bodyDiv w:val="1"/>
      <w:marLeft w:val="0"/>
      <w:marRight w:val="0"/>
      <w:marTop w:val="0"/>
      <w:marBottom w:val="0"/>
      <w:divBdr>
        <w:top w:val="none" w:sz="0" w:space="0" w:color="auto"/>
        <w:left w:val="none" w:sz="0" w:space="0" w:color="auto"/>
        <w:bottom w:val="none" w:sz="0" w:space="0" w:color="auto"/>
        <w:right w:val="none" w:sz="0" w:space="0" w:color="auto"/>
      </w:divBdr>
    </w:div>
    <w:div w:id="1079444410">
      <w:bodyDiv w:val="1"/>
      <w:marLeft w:val="0"/>
      <w:marRight w:val="0"/>
      <w:marTop w:val="0"/>
      <w:marBottom w:val="0"/>
      <w:divBdr>
        <w:top w:val="none" w:sz="0" w:space="0" w:color="auto"/>
        <w:left w:val="none" w:sz="0" w:space="0" w:color="auto"/>
        <w:bottom w:val="none" w:sz="0" w:space="0" w:color="auto"/>
        <w:right w:val="none" w:sz="0" w:space="0" w:color="auto"/>
      </w:divBdr>
    </w:div>
    <w:div w:id="1748989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36</Pages>
  <Words>7557</Words>
  <Characters>43080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Snape</dc:creator>
  <cp:lastModifiedBy>Helen Murray</cp:lastModifiedBy>
  <cp:revision>3</cp:revision>
  <cp:lastPrinted>2018-07-08T14:22:00Z</cp:lastPrinted>
  <dcterms:created xsi:type="dcterms:W3CDTF">2020-12-31T13:45:00Z</dcterms:created>
  <dcterms:modified xsi:type="dcterms:W3CDTF">2021-02-03T17:38:00Z</dcterms:modified>
</cp:coreProperties>
</file>